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039D7E" w14:textId="5BD51453" w:rsidR="00CB50CC" w:rsidRPr="00DF0708" w:rsidRDefault="00CB50CC" w:rsidP="00CB50CC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#112</w:t>
      </w:r>
      <w:r w:rsidR="00A70F6B">
        <w:rPr>
          <w:rFonts w:ascii="Arial" w:hAnsi="Arial" w:cs="Arial"/>
          <w:b/>
          <w:bCs/>
          <w:snapToGrid w:val="0"/>
          <w:sz w:val="24"/>
          <w:lang w:val="en-GB"/>
        </w:rPr>
        <w:t>bis-e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Pr="00912DA8">
        <w:t xml:space="preserve"> </w:t>
      </w:r>
      <w:r w:rsidR="00FE460D" w:rsidRPr="00F86EB5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FE460D">
        <w:rPr>
          <w:rFonts w:ascii="Arial" w:hAnsi="Arial" w:cs="Arial"/>
          <w:b/>
          <w:bCs/>
          <w:snapToGrid w:val="0"/>
          <w:sz w:val="24"/>
          <w:lang w:val="en-GB"/>
        </w:rPr>
        <w:t>303750</w:t>
      </w:r>
    </w:p>
    <w:p w14:paraId="67BDB181" w14:textId="6B978D69" w:rsidR="00CB50CC" w:rsidRPr="006A0944" w:rsidRDefault="00A70F6B" w:rsidP="00CB50CC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 w:rsidRPr="00A70F6B">
        <w:rPr>
          <w:rFonts w:ascii="Arial" w:hAnsi="Arial" w:cs="Arial"/>
          <w:b/>
          <w:bCs/>
          <w:snapToGrid w:val="0"/>
          <w:sz w:val="24"/>
          <w:lang w:val="en-GB"/>
        </w:rPr>
        <w:t>e-Meeting, April 17</w:t>
      </w:r>
      <w:r w:rsidRPr="00A70F6B">
        <w:rPr>
          <w:rFonts w:asciiTheme="minorEastAsia" w:eastAsiaTheme="minorEastAsia" w:hAnsiTheme="minorEastAsia" w:cs="Arial" w:hint="eastAsia"/>
          <w:b/>
          <w:bCs/>
          <w:snapToGrid w:val="0"/>
          <w:sz w:val="24"/>
          <w:vertAlign w:val="superscript"/>
          <w:lang w:val="en-GB"/>
        </w:rPr>
        <w:t>th</w:t>
      </w:r>
      <w:r>
        <w:rPr>
          <w:rFonts w:asciiTheme="minorEastAsia" w:eastAsiaTheme="minorEastAsia" w:hAnsiTheme="minorEastAsia" w:cs="Arial" w:hint="eastAsia"/>
          <w:b/>
          <w:bCs/>
          <w:snapToGrid w:val="0"/>
          <w:sz w:val="24"/>
          <w:lang w:val="en-GB"/>
        </w:rPr>
        <w:t xml:space="preserve"> </w:t>
      </w:r>
      <w:r w:rsidRPr="00A70F6B">
        <w:rPr>
          <w:rFonts w:ascii="Arial" w:hAnsi="Arial" w:cs="Arial"/>
          <w:b/>
          <w:bCs/>
          <w:snapToGrid w:val="0"/>
          <w:sz w:val="24"/>
          <w:lang w:val="en-GB"/>
        </w:rPr>
        <w:t>– April 26</w:t>
      </w:r>
      <w:r w:rsidRPr="00A70F6B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Pr="00A70F6B">
        <w:rPr>
          <w:rFonts w:ascii="Arial" w:hAnsi="Arial" w:cs="Arial"/>
          <w:b/>
          <w:bCs/>
          <w:snapToGrid w:val="0"/>
          <w:sz w:val="24"/>
          <w:lang w:val="en-GB"/>
        </w:rPr>
        <w:t>, 2023</w:t>
      </w:r>
    </w:p>
    <w:p w14:paraId="4EB9F59D" w14:textId="6C60907F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52419F">
        <w:rPr>
          <w:sz w:val="24"/>
          <w:szCs w:val="24"/>
        </w:rPr>
        <w:t>9.1</w:t>
      </w:r>
      <w:r w:rsidR="00A70F6B">
        <w:rPr>
          <w:sz w:val="24"/>
          <w:szCs w:val="24"/>
        </w:rPr>
        <w:t>2</w:t>
      </w:r>
      <w:r w:rsidR="0052419F">
        <w:rPr>
          <w:sz w:val="24"/>
          <w:szCs w:val="24"/>
        </w:rPr>
        <w:t>.1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72C9DE24" w:rsidR="004C50BE" w:rsidRPr="006939BD" w:rsidRDefault="004C50BE" w:rsidP="00610260">
      <w:pPr>
        <w:tabs>
          <w:tab w:val="left" w:pos="1985"/>
        </w:tabs>
        <w:spacing w:after="120" w:line="240" w:lineRule="auto"/>
        <w:ind w:left="1980" w:hanging="1980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52419F" w:rsidRPr="0052419F">
        <w:rPr>
          <w:spacing w:val="-6"/>
          <w:sz w:val="24"/>
          <w:szCs w:val="24"/>
        </w:rPr>
        <w:t>Discussion on</w:t>
      </w:r>
      <w:r w:rsidR="00812FB8">
        <w:rPr>
          <w:spacing w:val="-6"/>
          <w:sz w:val="24"/>
          <w:szCs w:val="24"/>
        </w:rPr>
        <w:t xml:space="preserve"> PRACH</w:t>
      </w:r>
      <w:r w:rsidR="0052419F" w:rsidRPr="0052419F">
        <w:rPr>
          <w:spacing w:val="-6"/>
          <w:sz w:val="24"/>
          <w:szCs w:val="24"/>
        </w:rPr>
        <w:t xml:space="preserve"> </w:t>
      </w:r>
      <w:r w:rsidR="00812FB8">
        <w:rPr>
          <w:spacing w:val="-6"/>
          <w:sz w:val="24"/>
          <w:szCs w:val="24"/>
        </w:rPr>
        <w:t xml:space="preserve">repeated transmission </w:t>
      </w:r>
      <w:r w:rsidR="0052419F" w:rsidRPr="0052419F">
        <w:rPr>
          <w:spacing w:val="-6"/>
          <w:sz w:val="24"/>
          <w:szCs w:val="24"/>
        </w:rPr>
        <w:t xml:space="preserve">for NR </w:t>
      </w:r>
      <w:r w:rsidR="00812FB8" w:rsidRPr="0052419F">
        <w:rPr>
          <w:spacing w:val="-6"/>
          <w:sz w:val="24"/>
          <w:szCs w:val="24"/>
        </w:rPr>
        <w:t>coverage enhancement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473A7821" w14:textId="0189FA47" w:rsidR="00231A53" w:rsidRPr="00261BA6" w:rsidRDefault="00261BA6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 w:rsidRPr="00261BA6">
        <w:rPr>
          <w:b w:val="0"/>
          <w:sz w:val="22"/>
        </w:rPr>
        <w:t xml:space="preserve">In </w:t>
      </w:r>
      <w:r w:rsidR="00940FDE">
        <w:rPr>
          <w:b w:val="0"/>
          <w:sz w:val="22"/>
        </w:rPr>
        <w:t xml:space="preserve">the </w:t>
      </w:r>
      <w:r w:rsidRPr="00261BA6">
        <w:rPr>
          <w:b w:val="0"/>
          <w:sz w:val="22"/>
        </w:rPr>
        <w:t>RAN1 #11</w:t>
      </w:r>
      <w:r w:rsidR="00A70F6B">
        <w:rPr>
          <w:b w:val="0"/>
          <w:sz w:val="22"/>
        </w:rPr>
        <w:t>2</w:t>
      </w:r>
      <w:r w:rsidRPr="00261BA6">
        <w:rPr>
          <w:b w:val="0"/>
          <w:sz w:val="22"/>
        </w:rPr>
        <w:t xml:space="preserve"> meeting, the following agreements </w:t>
      </w:r>
      <w:bookmarkStart w:id="2" w:name="_GoBack"/>
      <w:bookmarkEnd w:id="2"/>
      <w:r w:rsidRPr="00261BA6">
        <w:rPr>
          <w:b w:val="0"/>
          <w:sz w:val="22"/>
        </w:rPr>
        <w:t xml:space="preserve">were made for </w:t>
      </w:r>
      <w:r w:rsidR="002F15D3" w:rsidRPr="002F15D3">
        <w:rPr>
          <w:b w:val="0"/>
          <w:sz w:val="22"/>
        </w:rPr>
        <w:t xml:space="preserve">PRACH coverage enhancements </w:t>
      </w:r>
      <w:r w:rsidR="002F15D3">
        <w:rPr>
          <w:b w:val="0"/>
          <w:sz w:val="22"/>
        </w:rPr>
        <w:t xml:space="preserve">of </w:t>
      </w:r>
      <w:r>
        <w:rPr>
          <w:b w:val="0"/>
          <w:sz w:val="22"/>
        </w:rPr>
        <w:t>Rel-18 NR coverage enhancement</w:t>
      </w:r>
      <w:r w:rsidRPr="00261BA6">
        <w:rPr>
          <w:b w:val="0"/>
          <w:sz w:val="22"/>
        </w:rPr>
        <w:t xml:space="preserve"> WI as in [1]: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B72B6" w:rsidRPr="00F86EB5" w14:paraId="6B0BCECF" w14:textId="77777777" w:rsidTr="00C13E5A">
        <w:tc>
          <w:tcPr>
            <w:tcW w:w="9016" w:type="dxa"/>
          </w:tcPr>
          <w:p w14:paraId="1399D3E6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DengXian"/>
                <w:highlight w:val="green"/>
                <w:lang w:eastAsia="zh-CN"/>
              </w:rPr>
            </w:pPr>
            <w:r w:rsidRPr="008019E6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0F62D482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SimSun"/>
                <w:bCs/>
                <w:lang w:val="en-GB"/>
              </w:rPr>
            </w:pPr>
            <w:r w:rsidRPr="008019E6">
              <w:rPr>
                <w:rFonts w:eastAsia="SimSun"/>
                <w:bCs/>
                <w:lang w:val="en-GB"/>
              </w:rPr>
              <w:t>For multiple PRACH transmissions with same Tx beam, gNB can configure one or multiple values for the number of multiple PRACH transmissions.</w:t>
            </w:r>
          </w:p>
          <w:p w14:paraId="5D7F2A4F" w14:textId="77777777" w:rsidR="00A70F6B" w:rsidRPr="008019E6" w:rsidRDefault="00A70F6B" w:rsidP="00A70F6B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180"/>
              <w:contextualSpacing/>
              <w:textAlignment w:val="baseline"/>
              <w:rPr>
                <w:rFonts w:eastAsia="바탕"/>
                <w:lang w:val="en-GB" w:eastAsia="zh-CN"/>
              </w:rPr>
            </w:pPr>
            <w:r w:rsidRPr="008019E6">
              <w:rPr>
                <w:rFonts w:eastAsia="바탕"/>
                <w:lang w:val="en-GB" w:eastAsia="zh-CN"/>
              </w:rPr>
              <w:t>If multiple values are configured, PRACH resources differentiation between multiple PRACH transmissions with different number of multiple PRACH transmissions is supported.</w:t>
            </w:r>
          </w:p>
          <w:p w14:paraId="7287038B" w14:textId="77777777" w:rsidR="00A70F6B" w:rsidRPr="008019E6" w:rsidRDefault="00A70F6B" w:rsidP="00A70F6B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180"/>
              <w:contextualSpacing/>
              <w:textAlignment w:val="baseline"/>
              <w:rPr>
                <w:rFonts w:eastAsia="바탕"/>
                <w:lang w:val="en-GB" w:eastAsia="zh-CN"/>
              </w:rPr>
            </w:pPr>
            <w:r w:rsidRPr="008019E6">
              <w:rPr>
                <w:rFonts w:eastAsia="바탕"/>
                <w:lang w:val="en-GB" w:eastAsia="zh-CN"/>
              </w:rPr>
              <w:t>FFS: details</w:t>
            </w:r>
          </w:p>
          <w:p w14:paraId="409FEC73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DengXian"/>
                <w:highlight w:val="darkYellow"/>
                <w:lang w:eastAsia="zh-CN"/>
              </w:rPr>
            </w:pPr>
          </w:p>
          <w:p w14:paraId="523EC27B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DengXian"/>
                <w:highlight w:val="darkYellow"/>
                <w:lang w:eastAsia="zh-CN"/>
              </w:rPr>
            </w:pPr>
            <w:r w:rsidRPr="008019E6">
              <w:rPr>
                <w:rFonts w:eastAsia="DengXian"/>
                <w:highlight w:val="darkYellow"/>
                <w:lang w:eastAsia="zh-CN"/>
              </w:rPr>
              <w:t>Working Assumption</w:t>
            </w:r>
          </w:p>
          <w:p w14:paraId="4CB7C632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SimSun"/>
                <w:bCs/>
                <w:lang w:val="en-GB"/>
              </w:rPr>
            </w:pPr>
            <w:r w:rsidRPr="008019E6">
              <w:rPr>
                <w:rFonts w:eastAsia="SimSun"/>
                <w:bCs/>
                <w:lang w:val="en-GB"/>
              </w:rPr>
              <w:t>For multiple PRACH transmissions with same Tx beam, to differentiate the multiple PRACH transmissions with single PRACH transmission, at least support that multiple PRACH are transmitted on separate ROs.</w:t>
            </w:r>
          </w:p>
          <w:p w14:paraId="413B3A04" w14:textId="77777777" w:rsidR="00A70F6B" w:rsidRPr="008019E6" w:rsidRDefault="00A70F6B" w:rsidP="00A70F6B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180"/>
              <w:contextualSpacing/>
              <w:textAlignment w:val="baseline"/>
              <w:rPr>
                <w:rFonts w:eastAsia="바탕"/>
                <w:b/>
                <w:bCs/>
                <w:lang w:val="en-GB"/>
              </w:rPr>
            </w:pPr>
            <w:r w:rsidRPr="008019E6">
              <w:rPr>
                <w:rFonts w:eastAsia="바탕"/>
                <w:lang w:val="en-GB" w:eastAsia="zh-CN"/>
              </w:rPr>
              <w:t xml:space="preserve">Note: Separate RO means that the RO is separated with single PRACH transmission. </w:t>
            </w:r>
          </w:p>
          <w:p w14:paraId="182D7ABB" w14:textId="77777777" w:rsidR="00A70F6B" w:rsidRPr="008019E6" w:rsidRDefault="00A70F6B" w:rsidP="00A70F6B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180"/>
              <w:contextualSpacing/>
              <w:textAlignment w:val="baseline"/>
              <w:rPr>
                <w:rFonts w:eastAsia="바탕"/>
                <w:b/>
                <w:bCs/>
                <w:lang w:val="en-GB"/>
              </w:rPr>
            </w:pPr>
            <w:r w:rsidRPr="008019E6">
              <w:rPr>
                <w:rFonts w:eastAsia="DengXian"/>
                <w:bCs/>
                <w:lang w:val="en-GB" w:eastAsia="zh-CN"/>
              </w:rPr>
              <w:t xml:space="preserve">FFS: whether </w:t>
            </w:r>
            <w:r w:rsidRPr="008019E6">
              <w:rPr>
                <w:rFonts w:eastAsia="DengXian"/>
                <w:bCs/>
                <w:lang w:val="en-GB"/>
              </w:rPr>
              <w:t>Rel-17 framework of feature combination (</w:t>
            </w:r>
            <w:r w:rsidRPr="008019E6">
              <w:rPr>
                <w:rFonts w:eastAsia="DengXian"/>
                <w:bCs/>
                <w:i/>
                <w:iCs/>
                <w:lang w:val="en-GB"/>
              </w:rPr>
              <w:t>FeatureCombination-r17</w:t>
            </w:r>
            <w:r w:rsidRPr="008019E6">
              <w:rPr>
                <w:rFonts w:eastAsia="DengXian"/>
                <w:bCs/>
                <w:lang w:val="en-GB"/>
              </w:rPr>
              <w:t>) and additional RACH configuration (</w:t>
            </w:r>
            <w:r w:rsidRPr="008019E6">
              <w:rPr>
                <w:rFonts w:eastAsia="DengXian"/>
                <w:bCs/>
                <w:i/>
                <w:iCs/>
                <w:lang w:val="en-GB"/>
              </w:rPr>
              <w:t>AdditionalRACH-Config-r17</w:t>
            </w:r>
            <w:r w:rsidRPr="008019E6">
              <w:rPr>
                <w:rFonts w:eastAsia="DengXian"/>
                <w:bCs/>
                <w:lang w:val="en-GB"/>
              </w:rPr>
              <w:t>) can be reused for Rel-18 multiple PRACH transmissions to realize the corresponding PRACH resource partitioning.</w:t>
            </w:r>
          </w:p>
          <w:p w14:paraId="23CA1228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SimSun"/>
                <w:bCs/>
                <w:highlight w:val="darkYellow"/>
                <w:lang w:val="en-GB" w:eastAsia="zh-CN"/>
              </w:rPr>
            </w:pPr>
          </w:p>
          <w:p w14:paraId="1A27412E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SimSun"/>
                <w:bCs/>
                <w:highlight w:val="darkYellow"/>
                <w:lang w:val="en-GB" w:eastAsia="zh-CN"/>
              </w:rPr>
            </w:pPr>
            <w:r w:rsidRPr="008019E6">
              <w:rPr>
                <w:rFonts w:eastAsia="SimSun"/>
                <w:bCs/>
                <w:highlight w:val="darkYellow"/>
                <w:lang w:val="en-GB" w:eastAsia="zh-CN"/>
              </w:rPr>
              <w:t>Working Assumption</w:t>
            </w:r>
          </w:p>
          <w:p w14:paraId="6EFC4179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SimSun"/>
                <w:bCs/>
                <w:lang w:val="en-GB"/>
              </w:rPr>
            </w:pPr>
            <w:r w:rsidRPr="008019E6">
              <w:rPr>
                <w:rFonts w:eastAsia="SimSun"/>
                <w:bCs/>
                <w:lang w:val="en-GB"/>
              </w:rPr>
              <w:t>For multiple PRACH transmissions with same Tx beam, to differentiate the multiple PRACH transmissions with single PRACH transmission, support that multiple PRACH are transmitted with separate preamble on shared ROs.</w:t>
            </w:r>
          </w:p>
          <w:p w14:paraId="5E68AEE6" w14:textId="77777777" w:rsidR="00A70F6B" w:rsidRPr="008019E6" w:rsidRDefault="00A70F6B" w:rsidP="00A70F6B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180"/>
              <w:contextualSpacing/>
              <w:textAlignment w:val="baseline"/>
              <w:rPr>
                <w:rFonts w:eastAsia="바탕"/>
                <w:b/>
                <w:bCs/>
                <w:lang w:val="en-GB"/>
              </w:rPr>
            </w:pPr>
            <w:r w:rsidRPr="008019E6">
              <w:rPr>
                <w:rFonts w:eastAsia="바탕"/>
                <w:lang w:val="en-GB" w:eastAsia="zh-CN"/>
              </w:rPr>
              <w:t xml:space="preserve">Note: Shared or separate RO/preamble means that the RO/preamble is shared or separated with single PRACH transmission. </w:t>
            </w:r>
          </w:p>
          <w:p w14:paraId="710A95C7" w14:textId="77777777" w:rsidR="00A70F6B" w:rsidRPr="008019E6" w:rsidRDefault="00A70F6B" w:rsidP="00A70F6B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180"/>
              <w:contextualSpacing/>
              <w:textAlignment w:val="baseline"/>
              <w:rPr>
                <w:rFonts w:eastAsia="바탕"/>
                <w:b/>
                <w:bCs/>
                <w:lang w:val="en-GB"/>
              </w:rPr>
            </w:pPr>
            <w:r w:rsidRPr="008019E6">
              <w:rPr>
                <w:rFonts w:eastAsia="DengXian"/>
                <w:bCs/>
                <w:lang w:val="en-GB" w:eastAsia="zh-CN"/>
              </w:rPr>
              <w:t xml:space="preserve">FFS: whether </w:t>
            </w:r>
            <w:r w:rsidRPr="008019E6">
              <w:rPr>
                <w:rFonts w:eastAsia="DengXian"/>
                <w:bCs/>
                <w:lang w:val="en-GB"/>
              </w:rPr>
              <w:t>Rel-17 framework of feature combination (</w:t>
            </w:r>
            <w:r w:rsidRPr="008019E6">
              <w:rPr>
                <w:rFonts w:eastAsia="DengXian"/>
                <w:bCs/>
                <w:i/>
                <w:iCs/>
                <w:lang w:val="en-GB"/>
              </w:rPr>
              <w:t>FeatureCombination-r17</w:t>
            </w:r>
            <w:r w:rsidRPr="008019E6">
              <w:rPr>
                <w:rFonts w:eastAsia="DengXian"/>
                <w:bCs/>
                <w:lang w:val="en-GB"/>
              </w:rPr>
              <w:t>) and additional RACH configuration (</w:t>
            </w:r>
            <w:r w:rsidRPr="008019E6">
              <w:rPr>
                <w:rFonts w:eastAsia="DengXian"/>
                <w:bCs/>
                <w:i/>
                <w:iCs/>
                <w:lang w:val="en-GB"/>
              </w:rPr>
              <w:t>AdditionalRACH-Config-r17</w:t>
            </w:r>
            <w:r w:rsidRPr="008019E6">
              <w:rPr>
                <w:rFonts w:eastAsia="DengXian"/>
                <w:bCs/>
                <w:lang w:val="en-GB"/>
              </w:rPr>
              <w:t>) can be reused for Rel-18 multiple PRACH transmissions to realize the corresponding PRACH resource partitioning.</w:t>
            </w:r>
          </w:p>
          <w:p w14:paraId="3E20E688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DengXian"/>
                <w:lang w:val="en-GB" w:eastAsia="zh-CN"/>
              </w:rPr>
            </w:pPr>
          </w:p>
          <w:p w14:paraId="0F38D756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SimSun"/>
                <w:bCs/>
                <w:lang w:val="en-GB"/>
              </w:rPr>
            </w:pPr>
            <w:r w:rsidRPr="008019E6">
              <w:rPr>
                <w:rFonts w:eastAsia="SimSun"/>
                <w:bCs/>
                <w:lang w:val="en-GB"/>
              </w:rPr>
              <w:t>Conclusion</w:t>
            </w:r>
          </w:p>
          <w:p w14:paraId="12A9AF40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바탕"/>
                <w:lang w:val="en-GB"/>
              </w:rPr>
            </w:pPr>
            <w:r w:rsidRPr="008019E6">
              <w:rPr>
                <w:rFonts w:eastAsia="바탕"/>
                <w:lang w:val="en-GB"/>
              </w:rPr>
              <w:t>For multiple PRACH transmissions within one RACH attempt, they are only transmitted over ROs associated with the same SSB/CSI-RS.</w:t>
            </w:r>
          </w:p>
          <w:p w14:paraId="12B4D5C9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바탕"/>
                <w:lang w:val="en-GB"/>
              </w:rPr>
            </w:pPr>
            <w:r w:rsidRPr="008019E6">
              <w:rPr>
                <w:rFonts w:eastAsia="바탕"/>
                <w:lang w:val="en-GB"/>
              </w:rPr>
              <w:t>Note: This applies for multiple PRACH transmissions with same Tx beam, and also applies for multiple PRACH transmissions with different Tx beam (if supported).</w:t>
            </w:r>
          </w:p>
          <w:p w14:paraId="3E7A47F3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바탕"/>
                <w:lang w:val="en-GB"/>
              </w:rPr>
            </w:pPr>
          </w:p>
          <w:p w14:paraId="74271D80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SimSun"/>
                <w:bCs/>
                <w:highlight w:val="green"/>
                <w:lang w:val="en-GB"/>
              </w:rPr>
            </w:pPr>
            <w:r w:rsidRPr="008019E6">
              <w:rPr>
                <w:rFonts w:eastAsia="SimSun"/>
                <w:bCs/>
                <w:highlight w:val="green"/>
                <w:lang w:val="en-GB"/>
              </w:rPr>
              <w:t>Agreement</w:t>
            </w:r>
          </w:p>
          <w:p w14:paraId="1BA3AABE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바탕"/>
                <w:lang w:val="en-GB"/>
              </w:rPr>
            </w:pPr>
            <w:r w:rsidRPr="008019E6">
              <w:rPr>
                <w:rFonts w:eastAsia="DengXian"/>
                <w:bCs/>
                <w:lang w:val="en-GB" w:eastAsia="zh-CN"/>
              </w:rPr>
              <w:lastRenderedPageBreak/>
              <w:t xml:space="preserve">For multiple PRACH transmissions with same Tx beam in one RACH attempt, </w:t>
            </w:r>
            <w:r w:rsidRPr="008019E6">
              <w:rPr>
                <w:rFonts w:eastAsia="SimSun"/>
                <w:bCs/>
                <w:lang w:val="en-GB"/>
              </w:rPr>
              <w:t>transmission power ramping is not applied within one RACH attempt.</w:t>
            </w:r>
          </w:p>
          <w:p w14:paraId="70D9FC95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바탕"/>
                <w:lang w:val="en-GB"/>
              </w:rPr>
            </w:pPr>
          </w:p>
          <w:p w14:paraId="75BBDDDB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DengXian"/>
                <w:highlight w:val="green"/>
                <w:lang w:val="en-GB" w:eastAsia="zh-CN"/>
              </w:rPr>
            </w:pPr>
            <w:r w:rsidRPr="008019E6">
              <w:rPr>
                <w:rFonts w:eastAsia="DengXian"/>
                <w:highlight w:val="green"/>
                <w:lang w:val="en-GB" w:eastAsia="zh-CN"/>
              </w:rPr>
              <w:t>Agreement</w:t>
            </w:r>
          </w:p>
          <w:p w14:paraId="433B12F8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SimSun"/>
                <w:bCs/>
                <w:lang w:val="en-GB"/>
              </w:rPr>
            </w:pPr>
            <w:r w:rsidRPr="008019E6">
              <w:rPr>
                <w:rFonts w:eastAsia="SimSun"/>
                <w:bCs/>
                <w:lang w:val="en-GB"/>
              </w:rPr>
              <w:t>For multiple PRACH transmissions with same Tx beam, only one RAR window is supported for RAR monitoring for one RACH attempt.</w:t>
            </w:r>
          </w:p>
          <w:p w14:paraId="4C538A09" w14:textId="77777777" w:rsidR="00A70F6B" w:rsidRPr="008019E6" w:rsidRDefault="00A70F6B" w:rsidP="00A70F6B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180"/>
              <w:contextualSpacing/>
              <w:textAlignment w:val="baseline"/>
              <w:rPr>
                <w:rFonts w:eastAsia="바탕"/>
                <w:lang w:val="en-GB" w:eastAsia="zh-CN"/>
              </w:rPr>
            </w:pPr>
            <w:r w:rsidRPr="008019E6">
              <w:rPr>
                <w:rFonts w:eastAsia="바탕"/>
                <w:lang w:val="en-GB" w:eastAsia="zh-CN"/>
              </w:rPr>
              <w:t>FFS: the start position of the RAR window.</w:t>
            </w:r>
          </w:p>
          <w:p w14:paraId="3BE36239" w14:textId="77777777" w:rsidR="00A70F6B" w:rsidRPr="008019E6" w:rsidRDefault="00A70F6B" w:rsidP="00A70F6B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180"/>
              <w:contextualSpacing/>
              <w:textAlignment w:val="baseline"/>
              <w:rPr>
                <w:rFonts w:eastAsia="바탕"/>
                <w:lang w:val="en-GB" w:eastAsia="zh-CN"/>
              </w:rPr>
            </w:pPr>
            <w:r w:rsidRPr="008019E6">
              <w:rPr>
                <w:rFonts w:eastAsia="바탕"/>
                <w:lang w:val="en-GB" w:eastAsia="zh-CN"/>
              </w:rPr>
              <w:t>FFS: RA-RNTI.</w:t>
            </w:r>
          </w:p>
          <w:p w14:paraId="1D3BEE37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DengXian"/>
                <w:lang w:val="en-GB" w:eastAsia="zh-CN"/>
              </w:rPr>
            </w:pPr>
          </w:p>
          <w:p w14:paraId="1F2E6EBA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SimSun"/>
                <w:bCs/>
                <w:highlight w:val="green"/>
                <w:lang w:val="en-GB" w:eastAsia="zh-CN"/>
              </w:rPr>
            </w:pPr>
            <w:r w:rsidRPr="008019E6">
              <w:rPr>
                <w:rFonts w:eastAsia="SimSun"/>
                <w:bCs/>
                <w:highlight w:val="green"/>
                <w:lang w:val="en-GB" w:eastAsia="zh-CN"/>
              </w:rPr>
              <w:t>Agreement</w:t>
            </w:r>
          </w:p>
          <w:p w14:paraId="535A98A1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SimSun"/>
                <w:bCs/>
                <w:lang w:val="en-GB"/>
              </w:rPr>
            </w:pPr>
            <w:r w:rsidRPr="008019E6">
              <w:rPr>
                <w:rFonts w:eastAsia="SimSun"/>
                <w:bCs/>
                <w:lang w:val="en-GB"/>
              </w:rPr>
              <w:t>For multiple PRACH transmissions with same Tx beam, "RO group" is assumed</w:t>
            </w:r>
            <w:r w:rsidRPr="008019E6">
              <w:rPr>
                <w:rFonts w:eastAsia="DengXian"/>
                <w:bCs/>
                <w:lang w:val="en-GB"/>
              </w:rPr>
              <w:t xml:space="preserve"> for multiple PRACH transmissions with separate preamble on shared ROs and/or multiple PRACH transmissions on separate ROs, </w:t>
            </w:r>
            <w:r w:rsidRPr="008019E6">
              <w:rPr>
                <w:rFonts w:eastAsia="SimSun"/>
                <w:bCs/>
                <w:lang w:val="en-GB"/>
              </w:rPr>
              <w:t>and one RO group consists of valid RO(s) for a specific number of multiple PRACH transmissions.</w:t>
            </w:r>
          </w:p>
          <w:p w14:paraId="559E4821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SimSun"/>
                <w:bCs/>
                <w:lang w:val="en-GB"/>
              </w:rPr>
            </w:pPr>
            <w:r w:rsidRPr="008019E6">
              <w:rPr>
                <w:rFonts w:eastAsia="SimSun"/>
                <w:bCs/>
                <w:lang w:val="en-GB"/>
              </w:rPr>
              <w:t>Note 1: All ROs in one RO group is associated with the same SSB(s).</w:t>
            </w:r>
          </w:p>
          <w:p w14:paraId="34420C8E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SimSun"/>
                <w:bCs/>
                <w:lang w:val="en-GB"/>
              </w:rPr>
            </w:pPr>
            <w:r w:rsidRPr="008019E6">
              <w:rPr>
                <w:rFonts w:eastAsia="SimSun"/>
                <w:bCs/>
                <w:lang w:val="en-GB"/>
              </w:rPr>
              <w:t>Note 2:</w:t>
            </w:r>
            <w:r w:rsidRPr="008019E6">
              <w:rPr>
                <w:rFonts w:eastAsia="바탕"/>
                <w:lang w:val="en-GB"/>
              </w:rPr>
              <w:t xml:space="preserve"> </w:t>
            </w:r>
            <w:r w:rsidRPr="008019E6">
              <w:rPr>
                <w:rFonts w:eastAsia="SimSun"/>
                <w:bCs/>
                <w:lang w:val="en-GB"/>
              </w:rPr>
              <w:t>Shared or separate RO/preamble means that the RO/preamble is shared or separated with single PRACH transmission.</w:t>
            </w:r>
          </w:p>
          <w:p w14:paraId="64E87302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SimSun"/>
                <w:bCs/>
                <w:lang w:val="en-GB" w:eastAsia="zh-CN"/>
              </w:rPr>
            </w:pPr>
            <w:r w:rsidRPr="008019E6">
              <w:rPr>
                <w:rFonts w:eastAsia="SimSun"/>
                <w:bCs/>
                <w:lang w:val="en-GB" w:eastAsia="zh-CN"/>
              </w:rPr>
              <w:t>Note 3: whether/how to define “RO group” in specification will be discussed separately</w:t>
            </w:r>
          </w:p>
          <w:p w14:paraId="4491023F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SimSun"/>
                <w:bCs/>
                <w:lang w:val="en-GB" w:eastAsia="zh-CN"/>
              </w:rPr>
            </w:pPr>
            <w:r w:rsidRPr="008019E6">
              <w:rPr>
                <w:rFonts w:eastAsia="SimSun"/>
                <w:bCs/>
                <w:lang w:val="en-GB" w:eastAsia="zh-CN"/>
              </w:rPr>
              <w:t>Note 4: Valid RO(s) refers to what is defined in existing specification</w:t>
            </w:r>
          </w:p>
          <w:p w14:paraId="0A1001A8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바탕"/>
                <w:bCs/>
                <w:iCs/>
                <w:lang w:val="en-GB"/>
              </w:rPr>
            </w:pPr>
            <w:r w:rsidRPr="008019E6">
              <w:rPr>
                <w:rFonts w:eastAsia="바탕"/>
                <w:bCs/>
                <w:iCs/>
                <w:lang w:val="en-GB"/>
              </w:rPr>
              <w:t>FFS: whether and how to address collision between valid ROs for multiple PRACH transmissions and other existing ROs for legacy single PRACH transmission or other features, e.g., 2-step RACH.</w:t>
            </w:r>
          </w:p>
          <w:p w14:paraId="231C4A8C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SimSun"/>
                <w:bCs/>
                <w:lang w:val="en-GB"/>
              </w:rPr>
            </w:pPr>
            <w:r w:rsidRPr="008019E6">
              <w:rPr>
                <w:rFonts w:eastAsia="SimSun"/>
                <w:bCs/>
                <w:lang w:val="en-GB"/>
              </w:rPr>
              <w:t>FFS: the time span of RO group.</w:t>
            </w:r>
          </w:p>
          <w:p w14:paraId="0F649F66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바탕"/>
                <w:bCs/>
                <w:iCs/>
                <w:lang w:val="en-GB"/>
              </w:rPr>
            </w:pPr>
            <w:r w:rsidRPr="008019E6">
              <w:rPr>
                <w:rFonts w:eastAsia="바탕"/>
                <w:bCs/>
                <w:iCs/>
                <w:lang w:val="en-GB"/>
              </w:rPr>
              <w:t>FFS: whether and how ROs can be shared between different RO groups for different number of multiple PRACH transmissions.</w:t>
            </w:r>
          </w:p>
          <w:p w14:paraId="2243CAEC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바탕"/>
                <w:bCs/>
                <w:iCs/>
                <w:lang w:val="en-GB"/>
              </w:rPr>
            </w:pPr>
            <w:r w:rsidRPr="008019E6">
              <w:rPr>
                <w:rFonts w:eastAsia="바탕"/>
                <w:bCs/>
                <w:iCs/>
                <w:lang w:val="en-GB"/>
              </w:rPr>
              <w:t>FFS: other details</w:t>
            </w:r>
          </w:p>
          <w:p w14:paraId="1DCC826C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바탕"/>
                <w:bCs/>
                <w:iCs/>
                <w:lang w:val="en-GB"/>
              </w:rPr>
            </w:pPr>
          </w:p>
          <w:p w14:paraId="49B43609" w14:textId="77777777" w:rsidR="00A70F6B" w:rsidRPr="008019E6" w:rsidRDefault="00A70F6B" w:rsidP="00A70F6B">
            <w:pPr>
              <w:widowControl/>
              <w:wordWrap/>
              <w:autoSpaceDE/>
              <w:autoSpaceDN/>
              <w:rPr>
                <w:rFonts w:eastAsia="바탕"/>
                <w:bCs/>
                <w:iCs/>
                <w:highlight w:val="green"/>
                <w:lang w:val="en-GB"/>
              </w:rPr>
            </w:pPr>
            <w:r w:rsidRPr="008019E6">
              <w:rPr>
                <w:rFonts w:eastAsia="바탕"/>
                <w:bCs/>
                <w:iCs/>
                <w:highlight w:val="green"/>
                <w:lang w:val="en-GB"/>
              </w:rPr>
              <w:t>Agreement</w:t>
            </w:r>
          </w:p>
          <w:p w14:paraId="771E9374" w14:textId="403344D1" w:rsidR="00DB72B6" w:rsidRPr="00A70F6B" w:rsidRDefault="00A70F6B" w:rsidP="00A70F6B">
            <w:pPr>
              <w:widowControl/>
              <w:wordWrap/>
              <w:autoSpaceDE/>
              <w:autoSpaceDN/>
              <w:rPr>
                <w:rFonts w:eastAsia="바탕"/>
                <w:bCs/>
                <w:iCs/>
                <w:lang w:val="en-GB"/>
              </w:rPr>
            </w:pPr>
            <w:r w:rsidRPr="008019E6">
              <w:rPr>
                <w:rFonts w:eastAsia="바탕"/>
                <w:bCs/>
                <w:iCs/>
                <w:lang w:val="en-GB"/>
              </w:rPr>
              <w:t>Support {2, 4, 8} for the number of multiple PRACH transmissions with same Tx beams.</w:t>
            </w:r>
          </w:p>
        </w:tc>
      </w:tr>
    </w:tbl>
    <w:p w14:paraId="440CACF9" w14:textId="4B6665C9" w:rsidR="0052419F" w:rsidRPr="00F61E17" w:rsidRDefault="0052419F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F61E17">
        <w:rPr>
          <w:b w:val="0"/>
          <w:sz w:val="22"/>
          <w:lang w:val="en-US"/>
        </w:rPr>
        <w:lastRenderedPageBreak/>
        <w:t>I</w:t>
      </w:r>
      <w:r w:rsidRPr="00F61E17">
        <w:rPr>
          <w:rFonts w:hint="eastAsia"/>
          <w:b w:val="0"/>
          <w:sz w:val="22"/>
          <w:lang w:val="en-US"/>
        </w:rPr>
        <w:t xml:space="preserve">n </w:t>
      </w:r>
      <w:r w:rsidRPr="00F61E17">
        <w:rPr>
          <w:b w:val="0"/>
          <w:sz w:val="22"/>
          <w:lang w:val="en-US"/>
        </w:rPr>
        <w:t xml:space="preserve">this </w:t>
      </w:r>
      <w:r>
        <w:rPr>
          <w:b w:val="0"/>
          <w:sz w:val="22"/>
          <w:lang w:val="en-US"/>
        </w:rPr>
        <w:t>contribution, we discuss on the</w:t>
      </w:r>
      <w:r w:rsidR="009A03B8">
        <w:rPr>
          <w:b w:val="0"/>
          <w:sz w:val="22"/>
          <w:lang w:val="en-US"/>
        </w:rPr>
        <w:t xml:space="preserve"> </w:t>
      </w:r>
      <w:r w:rsidR="002246BD" w:rsidRPr="002F15D3">
        <w:rPr>
          <w:b w:val="0"/>
          <w:sz w:val="22"/>
        </w:rPr>
        <w:t>PRACH coverage enhancements</w:t>
      </w:r>
      <w:r w:rsidR="002246BD" w:rsidDel="002246BD">
        <w:rPr>
          <w:b w:val="0"/>
          <w:sz w:val="22"/>
          <w:lang w:val="en-US"/>
        </w:rPr>
        <w:t xml:space="preserve"> </w:t>
      </w:r>
      <w:r w:rsidR="009A03B8">
        <w:rPr>
          <w:b w:val="0"/>
          <w:sz w:val="22"/>
          <w:lang w:val="en-US"/>
        </w:rPr>
        <w:t xml:space="preserve">for </w:t>
      </w:r>
      <w:r w:rsidR="00FE38E3">
        <w:rPr>
          <w:b w:val="0"/>
          <w:sz w:val="22"/>
          <w:lang w:val="en-US"/>
        </w:rPr>
        <w:t xml:space="preserve">Rel-18 </w:t>
      </w:r>
      <w:r w:rsidR="009A03B8">
        <w:rPr>
          <w:b w:val="0"/>
          <w:sz w:val="22"/>
          <w:lang w:val="en-US"/>
        </w:rPr>
        <w:t xml:space="preserve">NR </w:t>
      </w:r>
      <w:r w:rsidR="00E3158C">
        <w:rPr>
          <w:b w:val="0"/>
          <w:sz w:val="22"/>
          <w:lang w:val="en-US"/>
        </w:rPr>
        <w:t>coverage</w:t>
      </w:r>
      <w:r w:rsidR="009A03B8">
        <w:rPr>
          <w:b w:val="0"/>
          <w:sz w:val="22"/>
          <w:lang w:val="en-US"/>
        </w:rPr>
        <w:t xml:space="preserve"> enhancement.</w:t>
      </w:r>
    </w:p>
    <w:p w14:paraId="1D403A63" w14:textId="77777777" w:rsidR="0052419F" w:rsidRPr="00E3158C" w:rsidRDefault="0052419F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915F18A" w14:textId="1A3C330B" w:rsidR="00DE63A0" w:rsidRDefault="00C46AC5" w:rsidP="004772D1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66C818C4" w14:textId="6F28E835" w:rsidR="00D6028F" w:rsidRDefault="00016BB3" w:rsidP="00F17DD5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</w:t>
      </w:r>
      <w:r w:rsidR="00FF33CC" w:rsidRPr="00FF33CC">
        <w:rPr>
          <w:b w:val="0"/>
          <w:sz w:val="22"/>
          <w:lang w:val="en-US"/>
        </w:rPr>
        <w:t xml:space="preserve">t was </w:t>
      </w:r>
      <w:r w:rsidR="00FF33CC">
        <w:rPr>
          <w:b w:val="0"/>
          <w:sz w:val="22"/>
          <w:lang w:val="en-US"/>
        </w:rPr>
        <w:t xml:space="preserve">concluded that </w:t>
      </w:r>
      <w:r w:rsidR="00FF33CC" w:rsidRPr="00FF33CC">
        <w:rPr>
          <w:b w:val="0"/>
          <w:sz w:val="22"/>
          <w:lang w:val="en-US"/>
        </w:rPr>
        <w:t xml:space="preserve">RAN1 would discuss and specify </w:t>
      </w:r>
      <w:r w:rsidR="00FF33CC">
        <w:rPr>
          <w:b w:val="0"/>
          <w:sz w:val="22"/>
          <w:lang w:val="en-US"/>
        </w:rPr>
        <w:t xml:space="preserve">the </w:t>
      </w:r>
      <w:r w:rsidR="00FF33CC" w:rsidRPr="00FF33CC">
        <w:rPr>
          <w:b w:val="0"/>
          <w:sz w:val="22"/>
          <w:lang w:val="en-US"/>
        </w:rPr>
        <w:t xml:space="preserve">PRACH coverage </w:t>
      </w:r>
      <w:r w:rsidR="00FF33CC">
        <w:rPr>
          <w:b w:val="0"/>
          <w:sz w:val="22"/>
          <w:lang w:val="en-US"/>
        </w:rPr>
        <w:t>enhancements</w:t>
      </w:r>
      <w:r>
        <w:rPr>
          <w:b w:val="0"/>
          <w:sz w:val="22"/>
          <w:lang w:val="en-US"/>
        </w:rPr>
        <w:t xml:space="preserve"> </w:t>
      </w:r>
      <w:r>
        <w:rPr>
          <w:rFonts w:hint="eastAsia"/>
          <w:b w:val="0"/>
          <w:sz w:val="22"/>
          <w:lang w:val="en-US"/>
        </w:rPr>
        <w:t xml:space="preserve">in Rel-18 NR coverage </w:t>
      </w:r>
      <w:r>
        <w:rPr>
          <w:b w:val="0"/>
          <w:sz w:val="22"/>
          <w:lang w:val="en-US"/>
        </w:rPr>
        <w:t>enhancement</w:t>
      </w:r>
      <w:r w:rsidR="00E2606E">
        <w:rPr>
          <w:b w:val="0"/>
          <w:sz w:val="22"/>
          <w:lang w:val="en-US"/>
        </w:rPr>
        <w:t xml:space="preserve">. </w:t>
      </w:r>
      <w:r w:rsidR="00FF33CC">
        <w:rPr>
          <w:b w:val="0"/>
          <w:sz w:val="22"/>
          <w:lang w:val="en-US"/>
        </w:rPr>
        <w:t xml:space="preserve">In general, the PRACH repeated transmission can be considered </w:t>
      </w:r>
      <w:r w:rsidR="00DA5C9D">
        <w:rPr>
          <w:b w:val="0"/>
          <w:sz w:val="22"/>
          <w:lang w:val="en-US"/>
        </w:rPr>
        <w:t xml:space="preserve">to enhance </w:t>
      </w:r>
      <w:r w:rsidR="00FF33CC">
        <w:rPr>
          <w:b w:val="0"/>
          <w:sz w:val="22"/>
          <w:lang w:val="en-US"/>
        </w:rPr>
        <w:t xml:space="preserve">PRACH coverage. </w:t>
      </w:r>
      <w:r w:rsidR="00DA5C9D">
        <w:rPr>
          <w:rFonts w:hint="eastAsia"/>
          <w:b w:val="0"/>
          <w:sz w:val="22"/>
          <w:lang w:val="en-US"/>
        </w:rPr>
        <w:t>H</w:t>
      </w:r>
      <w:r w:rsidR="00DA5C9D">
        <w:rPr>
          <w:b w:val="0"/>
          <w:sz w:val="22"/>
          <w:lang w:val="en-US"/>
        </w:rPr>
        <w:t xml:space="preserve">ere, in terms of </w:t>
      </w:r>
      <w:r w:rsidR="00940FDE">
        <w:rPr>
          <w:b w:val="0"/>
          <w:sz w:val="22"/>
          <w:lang w:val="en-US"/>
        </w:rPr>
        <w:t xml:space="preserve">the </w:t>
      </w:r>
      <w:r w:rsidR="00DA5C9D">
        <w:rPr>
          <w:b w:val="0"/>
          <w:sz w:val="22"/>
          <w:lang w:val="en-US"/>
        </w:rPr>
        <w:t xml:space="preserve">beam direction of </w:t>
      </w:r>
      <w:r w:rsidR="00940FDE">
        <w:rPr>
          <w:b w:val="0"/>
          <w:sz w:val="22"/>
          <w:lang w:val="en-US"/>
        </w:rPr>
        <w:t xml:space="preserve">the </w:t>
      </w:r>
      <w:r w:rsidR="00DA5C9D">
        <w:rPr>
          <w:b w:val="0"/>
          <w:sz w:val="22"/>
          <w:lang w:val="en-US"/>
        </w:rPr>
        <w:t xml:space="preserve">PRACH preamble, two different techniques may be considered: repeated transmission with </w:t>
      </w:r>
      <w:r w:rsidR="00940FDE">
        <w:rPr>
          <w:b w:val="0"/>
          <w:sz w:val="22"/>
          <w:lang w:val="en-US"/>
        </w:rPr>
        <w:t xml:space="preserve">the </w:t>
      </w:r>
      <w:r w:rsidR="00DA5C9D">
        <w:rPr>
          <w:b w:val="0"/>
          <w:sz w:val="22"/>
          <w:lang w:val="en-US"/>
        </w:rPr>
        <w:t xml:space="preserve">same beam and repeated transmission with different beams. Regarding repeated transmission with different beams, </w:t>
      </w:r>
      <w:r w:rsidR="00E2606E">
        <w:rPr>
          <w:b w:val="0"/>
          <w:sz w:val="22"/>
          <w:lang w:val="en-US"/>
        </w:rPr>
        <w:t xml:space="preserve">it </w:t>
      </w:r>
      <w:r w:rsidR="00DA5C9D">
        <w:rPr>
          <w:b w:val="0"/>
          <w:sz w:val="22"/>
          <w:lang w:val="en-US"/>
        </w:rPr>
        <w:t>may not be suitable for PRACH coverage enhancement</w:t>
      </w:r>
      <w:r w:rsidR="00E2606E">
        <w:rPr>
          <w:b w:val="0"/>
          <w:sz w:val="22"/>
          <w:lang w:val="en-US"/>
        </w:rPr>
        <w:t>,</w:t>
      </w:r>
      <w:r w:rsidR="00DA5C9D">
        <w:rPr>
          <w:b w:val="0"/>
          <w:sz w:val="22"/>
          <w:lang w:val="en-US"/>
        </w:rPr>
        <w:t xml:space="preserve"> because it </w:t>
      </w:r>
      <w:r w:rsidR="00357629">
        <w:rPr>
          <w:b w:val="0"/>
          <w:sz w:val="22"/>
          <w:lang w:val="en-US"/>
        </w:rPr>
        <w:t xml:space="preserve">does not seem </w:t>
      </w:r>
      <w:r w:rsidR="00DA5C9D">
        <w:rPr>
          <w:b w:val="0"/>
          <w:sz w:val="22"/>
          <w:lang w:val="en-US"/>
        </w:rPr>
        <w:t>easy for gNB to combine multiple PRACH preambles with different beams.</w:t>
      </w:r>
      <w:r w:rsidR="00BD790A">
        <w:rPr>
          <w:b w:val="0"/>
          <w:sz w:val="22"/>
          <w:lang w:val="en-US"/>
        </w:rPr>
        <w:t xml:space="preserve"> </w:t>
      </w:r>
      <w:r w:rsidR="00BD790A">
        <w:rPr>
          <w:rFonts w:hint="eastAsia"/>
          <w:b w:val="0"/>
          <w:sz w:val="22"/>
          <w:lang w:val="en-US"/>
        </w:rPr>
        <w:t>Also, additional specification work</w:t>
      </w:r>
      <w:r w:rsidR="00FD74D9">
        <w:rPr>
          <w:b w:val="0"/>
          <w:sz w:val="22"/>
          <w:lang w:val="en-US"/>
        </w:rPr>
        <w:t>s</w:t>
      </w:r>
      <w:r w:rsidR="00BD790A">
        <w:rPr>
          <w:rFonts w:hint="eastAsia"/>
          <w:b w:val="0"/>
          <w:sz w:val="22"/>
          <w:lang w:val="en-US"/>
        </w:rPr>
        <w:t xml:space="preserve"> would be necessary</w:t>
      </w:r>
      <w:r w:rsidR="00FD74D9">
        <w:rPr>
          <w:b w:val="0"/>
          <w:sz w:val="22"/>
          <w:lang w:val="en-US"/>
        </w:rPr>
        <w:t>,</w:t>
      </w:r>
      <w:r w:rsidR="00E6501E">
        <w:rPr>
          <w:b w:val="0"/>
          <w:sz w:val="22"/>
          <w:lang w:val="en-US"/>
        </w:rPr>
        <w:t xml:space="preserve"> </w:t>
      </w:r>
      <w:r w:rsidR="00FD74D9">
        <w:rPr>
          <w:b w:val="0"/>
          <w:sz w:val="22"/>
          <w:lang w:val="en-US"/>
        </w:rPr>
        <w:t xml:space="preserve">such as </w:t>
      </w:r>
      <w:r w:rsidR="00940FDE">
        <w:rPr>
          <w:b w:val="0"/>
          <w:sz w:val="22"/>
          <w:lang w:val="en-US"/>
        </w:rPr>
        <w:t xml:space="preserve">the </w:t>
      </w:r>
      <w:r w:rsidR="00E6501E">
        <w:rPr>
          <w:b w:val="0"/>
          <w:sz w:val="22"/>
          <w:lang w:val="en-US"/>
        </w:rPr>
        <w:t>best beam selection procedure</w:t>
      </w:r>
      <w:r w:rsidR="00BD790A">
        <w:rPr>
          <w:rFonts w:hint="eastAsia"/>
          <w:b w:val="0"/>
          <w:sz w:val="22"/>
          <w:lang w:val="en-US"/>
        </w:rPr>
        <w:t>.</w:t>
      </w:r>
      <w:r w:rsidR="002D7991">
        <w:rPr>
          <w:b w:val="0"/>
          <w:sz w:val="22"/>
          <w:lang w:val="en-US"/>
        </w:rPr>
        <w:t xml:space="preserve"> So, in order to enhance the PRACH coverage, </w:t>
      </w:r>
      <w:r w:rsidR="00E2606E">
        <w:rPr>
          <w:b w:val="0"/>
          <w:sz w:val="22"/>
          <w:lang w:val="en-US"/>
        </w:rPr>
        <w:t xml:space="preserve">we think that </w:t>
      </w:r>
      <w:r w:rsidR="002D7991">
        <w:rPr>
          <w:b w:val="0"/>
          <w:sz w:val="22"/>
          <w:lang w:val="en-US"/>
        </w:rPr>
        <w:t xml:space="preserve">the PRACH repeated transmission with </w:t>
      </w:r>
      <w:r w:rsidR="00940FDE">
        <w:rPr>
          <w:b w:val="0"/>
          <w:sz w:val="22"/>
          <w:lang w:val="en-US"/>
        </w:rPr>
        <w:t xml:space="preserve">the </w:t>
      </w:r>
      <w:r w:rsidR="002D7991">
        <w:rPr>
          <w:b w:val="0"/>
          <w:sz w:val="22"/>
          <w:lang w:val="en-US"/>
        </w:rPr>
        <w:t xml:space="preserve">same beam is more </w:t>
      </w:r>
      <w:r w:rsidR="00E2606E">
        <w:rPr>
          <w:b w:val="0"/>
          <w:sz w:val="22"/>
          <w:lang w:val="en-US"/>
        </w:rPr>
        <w:t>appropriate</w:t>
      </w:r>
      <w:r w:rsidR="002D7991">
        <w:rPr>
          <w:b w:val="0"/>
          <w:sz w:val="22"/>
          <w:lang w:val="en-US"/>
        </w:rPr>
        <w:t>.</w:t>
      </w:r>
      <w:r w:rsidR="004A5FD1">
        <w:rPr>
          <w:b w:val="0"/>
          <w:sz w:val="22"/>
          <w:lang w:val="en-US"/>
        </w:rPr>
        <w:t xml:space="preserve"> Therefore, </w:t>
      </w:r>
      <w:r w:rsidR="004A5FD1">
        <w:rPr>
          <w:rFonts w:hint="eastAsia"/>
          <w:b w:val="0"/>
          <w:sz w:val="22"/>
          <w:lang w:val="en-US"/>
        </w:rPr>
        <w:t xml:space="preserve">we </w:t>
      </w:r>
      <w:r w:rsidR="004A5FD1">
        <w:rPr>
          <w:b w:val="0"/>
          <w:sz w:val="22"/>
          <w:lang w:val="en-US"/>
        </w:rPr>
        <w:t>prefer to p</w:t>
      </w:r>
      <w:r w:rsidR="004A5FD1" w:rsidRPr="004A5FD1">
        <w:rPr>
          <w:b w:val="0"/>
          <w:sz w:val="22"/>
          <w:lang w:val="en-US"/>
        </w:rPr>
        <w:t xml:space="preserve">rioritize the PRACH repeated transmissions with </w:t>
      </w:r>
      <w:r w:rsidR="00940FDE">
        <w:rPr>
          <w:b w:val="0"/>
          <w:sz w:val="22"/>
          <w:lang w:val="en-US"/>
        </w:rPr>
        <w:t xml:space="preserve">the </w:t>
      </w:r>
      <w:r w:rsidR="004A5FD1" w:rsidRPr="004A5FD1">
        <w:rPr>
          <w:b w:val="0"/>
          <w:sz w:val="22"/>
          <w:lang w:val="en-US"/>
        </w:rPr>
        <w:t>same beam for 4-step RACH procedure</w:t>
      </w:r>
      <w:r w:rsidR="002D7991">
        <w:rPr>
          <w:b w:val="0"/>
          <w:sz w:val="22"/>
          <w:lang w:val="en-US"/>
        </w:rPr>
        <w:t xml:space="preserve"> in Rel-18 NR coverage enhancement.</w:t>
      </w:r>
    </w:p>
    <w:p w14:paraId="7C98C87D" w14:textId="77777777" w:rsidR="00D6028F" w:rsidRPr="006F2476" w:rsidRDefault="00D6028F" w:rsidP="00F17DD5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006345B6" w14:textId="42FDB922" w:rsidR="00D6028F" w:rsidRPr="006F2476" w:rsidRDefault="00D6028F" w:rsidP="00A178F6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 xml:space="preserve">Proposal 1. </w:t>
      </w:r>
      <w:r w:rsidR="004A5FD1" w:rsidRPr="006F2476">
        <w:rPr>
          <w:sz w:val="22"/>
        </w:rPr>
        <w:t xml:space="preserve">Prioritize the PRACH repeated transmissions with </w:t>
      </w:r>
      <w:r w:rsidR="00940FDE">
        <w:rPr>
          <w:sz w:val="22"/>
        </w:rPr>
        <w:t xml:space="preserve">the </w:t>
      </w:r>
      <w:r w:rsidR="004A5FD1" w:rsidRPr="006F2476">
        <w:rPr>
          <w:sz w:val="22"/>
        </w:rPr>
        <w:t>same beam for 4-step RACH procedure</w:t>
      </w:r>
      <w:r w:rsidR="006B228C" w:rsidRPr="006F2476">
        <w:rPr>
          <w:sz w:val="22"/>
        </w:rPr>
        <w:t xml:space="preserve"> in Rel-18 NR </w:t>
      </w:r>
      <w:r w:rsidR="00F97531" w:rsidRPr="00F97531">
        <w:rPr>
          <w:sz w:val="22"/>
        </w:rPr>
        <w:t>coverage enhancement</w:t>
      </w:r>
      <w:r w:rsidR="004A5FD1" w:rsidRPr="006F2476">
        <w:rPr>
          <w:sz w:val="22"/>
        </w:rPr>
        <w:t>.</w:t>
      </w:r>
    </w:p>
    <w:p w14:paraId="75EC55D7" w14:textId="77777777" w:rsidR="00B955A3" w:rsidRDefault="00B955A3" w:rsidP="00F17DD5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41D10708" w14:textId="09EEF7FB" w:rsidR="004A5FD1" w:rsidRDefault="00BD790A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Moreover</w:t>
      </w:r>
      <w:r w:rsidR="00306544">
        <w:rPr>
          <w:b w:val="0"/>
          <w:sz w:val="22"/>
        </w:rPr>
        <w:t xml:space="preserve">, </w:t>
      </w:r>
      <w:r w:rsidR="002C6DB6">
        <w:rPr>
          <w:rFonts w:hint="eastAsia"/>
          <w:b w:val="0"/>
          <w:sz w:val="22"/>
        </w:rPr>
        <w:t xml:space="preserve">in </w:t>
      </w:r>
      <w:r w:rsidR="002C6DB6">
        <w:rPr>
          <w:b w:val="0"/>
          <w:sz w:val="22"/>
        </w:rPr>
        <w:t xml:space="preserve">order to determine </w:t>
      </w:r>
      <w:r w:rsidR="002C6DB6" w:rsidRPr="00547014">
        <w:rPr>
          <w:b w:val="0"/>
          <w:sz w:val="22"/>
        </w:rPr>
        <w:t xml:space="preserve">the repetition number of </w:t>
      </w:r>
      <w:r w:rsidR="00194244">
        <w:rPr>
          <w:b w:val="0"/>
          <w:sz w:val="22"/>
        </w:rPr>
        <w:t>PRACH transmission</w:t>
      </w:r>
      <w:r w:rsidR="002C6DB6" w:rsidRPr="00547014">
        <w:rPr>
          <w:b w:val="0"/>
          <w:sz w:val="22"/>
        </w:rPr>
        <w:t xml:space="preserve"> at UE side, </w:t>
      </w:r>
      <w:r w:rsidR="00306544" w:rsidRPr="00547014">
        <w:rPr>
          <w:b w:val="0"/>
          <w:sz w:val="22"/>
        </w:rPr>
        <w:t>both</w:t>
      </w:r>
      <w:r w:rsidR="0071007F" w:rsidRPr="00547014">
        <w:rPr>
          <w:b w:val="0"/>
          <w:sz w:val="22"/>
        </w:rPr>
        <w:t xml:space="preserve"> repetition number</w:t>
      </w:r>
      <w:r w:rsidR="00306544" w:rsidRPr="00547014">
        <w:rPr>
          <w:b w:val="0"/>
          <w:sz w:val="22"/>
        </w:rPr>
        <w:t>(s)</w:t>
      </w:r>
      <w:r w:rsidR="0071007F" w:rsidRPr="00547014">
        <w:rPr>
          <w:b w:val="0"/>
          <w:sz w:val="22"/>
        </w:rPr>
        <w:t xml:space="preserve"> and RSRP threshold</w:t>
      </w:r>
      <w:r w:rsidR="00306544" w:rsidRPr="00547014">
        <w:rPr>
          <w:b w:val="0"/>
          <w:sz w:val="22"/>
        </w:rPr>
        <w:t>(s)</w:t>
      </w:r>
      <w:r w:rsidR="0071007F" w:rsidRPr="00547014">
        <w:rPr>
          <w:b w:val="0"/>
          <w:sz w:val="22"/>
        </w:rPr>
        <w:t xml:space="preserve"> for PRACH repeated transmission</w:t>
      </w:r>
      <w:r w:rsidR="0071007F" w:rsidRPr="0071007F">
        <w:rPr>
          <w:b w:val="0"/>
          <w:sz w:val="22"/>
        </w:rPr>
        <w:t xml:space="preserve"> can be </w:t>
      </w:r>
      <w:r w:rsidR="00306544">
        <w:rPr>
          <w:b w:val="0"/>
          <w:sz w:val="22"/>
        </w:rPr>
        <w:t xml:space="preserve">considered to be </w:t>
      </w:r>
      <w:r w:rsidR="0071007F" w:rsidRPr="0071007F">
        <w:rPr>
          <w:b w:val="0"/>
          <w:sz w:val="22"/>
        </w:rPr>
        <w:t>provide</w:t>
      </w:r>
      <w:r w:rsidR="00306544">
        <w:rPr>
          <w:b w:val="0"/>
          <w:sz w:val="22"/>
        </w:rPr>
        <w:t>d</w:t>
      </w:r>
      <w:r w:rsidR="0071007F" w:rsidRPr="0071007F">
        <w:rPr>
          <w:b w:val="0"/>
          <w:sz w:val="22"/>
        </w:rPr>
        <w:t xml:space="preserve"> via higher layer signaling (e.g., SIB)</w:t>
      </w:r>
      <w:r w:rsidR="0071007F">
        <w:rPr>
          <w:b w:val="0"/>
          <w:sz w:val="22"/>
        </w:rPr>
        <w:t>.</w:t>
      </w:r>
      <w:r w:rsidR="00194244">
        <w:rPr>
          <w:b w:val="0"/>
          <w:sz w:val="22"/>
        </w:rPr>
        <w:t xml:space="preserve"> </w:t>
      </w:r>
      <w:r w:rsidR="00470FA2">
        <w:rPr>
          <w:b w:val="0"/>
          <w:sz w:val="22"/>
        </w:rPr>
        <w:t>Regarding this issue</w:t>
      </w:r>
      <w:r w:rsidR="00194244">
        <w:rPr>
          <w:b w:val="0"/>
          <w:sz w:val="22"/>
        </w:rPr>
        <w:t>, it was agreed that gNB can configure one or multiple values for the number of multiple PRACH transmission</w:t>
      </w:r>
      <w:r w:rsidR="00194244" w:rsidRPr="00194244">
        <w:rPr>
          <w:b w:val="0"/>
          <w:sz w:val="22"/>
        </w:rPr>
        <w:t xml:space="preserve"> </w:t>
      </w:r>
      <w:r w:rsidR="00194244">
        <w:rPr>
          <w:b w:val="0"/>
          <w:sz w:val="22"/>
        </w:rPr>
        <w:t xml:space="preserve">in the </w:t>
      </w:r>
      <w:r w:rsidR="00C841C1">
        <w:rPr>
          <w:b w:val="0"/>
          <w:sz w:val="22"/>
        </w:rPr>
        <w:t>RAN1 #112</w:t>
      </w:r>
      <w:r w:rsidR="00194244">
        <w:rPr>
          <w:b w:val="0"/>
          <w:sz w:val="22"/>
        </w:rPr>
        <w:t xml:space="preserve"> meeting</w:t>
      </w:r>
      <w:r w:rsidR="00FE000A">
        <w:rPr>
          <w:b w:val="0"/>
          <w:sz w:val="22"/>
        </w:rPr>
        <w:t xml:space="preserve">, but the RSRP threshold </w:t>
      </w:r>
      <w:r w:rsidR="00FE000A">
        <w:rPr>
          <w:rFonts w:hint="eastAsia"/>
          <w:b w:val="0"/>
          <w:sz w:val="22"/>
        </w:rPr>
        <w:t>values</w:t>
      </w:r>
      <w:r w:rsidR="00470FA2">
        <w:rPr>
          <w:b w:val="0"/>
          <w:sz w:val="22"/>
        </w:rPr>
        <w:t xml:space="preserve"> were not discussed.</w:t>
      </w:r>
      <w:r w:rsidR="00194244">
        <w:rPr>
          <w:b w:val="0"/>
          <w:sz w:val="22"/>
        </w:rPr>
        <w:t xml:space="preserve"> </w:t>
      </w:r>
      <w:r w:rsidR="00470FA2">
        <w:rPr>
          <w:b w:val="0"/>
          <w:sz w:val="22"/>
        </w:rPr>
        <w:t xml:space="preserve">Therefore, we think it is necessary to support </w:t>
      </w:r>
      <w:r w:rsidR="00194244">
        <w:rPr>
          <w:b w:val="0"/>
          <w:sz w:val="22"/>
        </w:rPr>
        <w:t>one or multiple RSRP threshold(s) can be also provided by gNB.</w:t>
      </w:r>
      <w:r w:rsidR="0071007F">
        <w:rPr>
          <w:b w:val="0"/>
          <w:sz w:val="22"/>
        </w:rPr>
        <w:t xml:space="preserve"> For example, if </w:t>
      </w:r>
      <w:r w:rsidR="00940FDE">
        <w:rPr>
          <w:b w:val="0"/>
          <w:sz w:val="22"/>
        </w:rPr>
        <w:t xml:space="preserve">a </w:t>
      </w:r>
      <w:r w:rsidR="0071007F">
        <w:rPr>
          <w:b w:val="0"/>
          <w:sz w:val="22"/>
        </w:rPr>
        <w:t xml:space="preserve">single repetition number is provided, </w:t>
      </w:r>
      <w:r w:rsidR="00940FDE">
        <w:rPr>
          <w:b w:val="0"/>
          <w:sz w:val="22"/>
        </w:rPr>
        <w:t xml:space="preserve">a </w:t>
      </w:r>
      <w:r w:rsidR="0071007F">
        <w:rPr>
          <w:b w:val="0"/>
          <w:sz w:val="22"/>
        </w:rPr>
        <w:t>single RSR</w:t>
      </w:r>
      <w:r w:rsidR="00306544">
        <w:rPr>
          <w:b w:val="0"/>
          <w:sz w:val="22"/>
        </w:rPr>
        <w:t>P threshold may be necessary, and i</w:t>
      </w:r>
      <w:r w:rsidR="0071007F">
        <w:rPr>
          <w:b w:val="0"/>
          <w:sz w:val="22"/>
        </w:rPr>
        <w:t xml:space="preserve">f multiple repetition numbers are provided, multiple RSRP thresholds </w:t>
      </w:r>
      <w:r w:rsidR="00306544">
        <w:rPr>
          <w:b w:val="0"/>
          <w:sz w:val="22"/>
        </w:rPr>
        <w:t xml:space="preserve">may </w:t>
      </w:r>
      <w:r w:rsidR="0071007F">
        <w:rPr>
          <w:b w:val="0"/>
          <w:sz w:val="22"/>
        </w:rPr>
        <w:t xml:space="preserve">be necessary. </w:t>
      </w:r>
      <w:r w:rsidR="00306544">
        <w:rPr>
          <w:b w:val="0"/>
          <w:sz w:val="22"/>
        </w:rPr>
        <w:t>Moreover, r</w:t>
      </w:r>
      <w:r w:rsidR="0071007F">
        <w:rPr>
          <w:b w:val="0"/>
          <w:sz w:val="22"/>
        </w:rPr>
        <w:t>egarding</w:t>
      </w:r>
      <w:r w:rsidR="00306544">
        <w:rPr>
          <w:b w:val="0"/>
          <w:sz w:val="22"/>
        </w:rPr>
        <w:t xml:space="preserve"> on</w:t>
      </w:r>
      <w:r w:rsidR="0071007F">
        <w:rPr>
          <w:b w:val="0"/>
          <w:sz w:val="22"/>
        </w:rPr>
        <w:t xml:space="preserve"> RSRP threshold, we can d</w:t>
      </w:r>
      <w:r w:rsidR="0071007F" w:rsidRPr="0071007F">
        <w:rPr>
          <w:b w:val="0"/>
          <w:sz w:val="22"/>
        </w:rPr>
        <w:t xml:space="preserve">iscuss further whether to support </w:t>
      </w:r>
      <w:r w:rsidR="00306544">
        <w:rPr>
          <w:b w:val="0"/>
          <w:sz w:val="22"/>
        </w:rPr>
        <w:t xml:space="preserve">a </w:t>
      </w:r>
      <w:r w:rsidR="0071007F" w:rsidRPr="0071007F">
        <w:rPr>
          <w:b w:val="0"/>
          <w:sz w:val="22"/>
        </w:rPr>
        <w:t xml:space="preserve">new RSRP threshold for PRACH </w:t>
      </w:r>
      <w:r w:rsidR="00306544">
        <w:rPr>
          <w:b w:val="0"/>
          <w:sz w:val="22"/>
        </w:rPr>
        <w:t xml:space="preserve">repeated transmission </w:t>
      </w:r>
      <w:r w:rsidR="0071007F" w:rsidRPr="0071007F">
        <w:rPr>
          <w:b w:val="0"/>
          <w:sz w:val="22"/>
        </w:rPr>
        <w:t>or reuse</w:t>
      </w:r>
      <w:r w:rsidR="0071007F">
        <w:rPr>
          <w:b w:val="0"/>
          <w:sz w:val="22"/>
        </w:rPr>
        <w:t xml:space="preserve"> the</w:t>
      </w:r>
      <w:r w:rsidR="0071007F" w:rsidRPr="0071007F">
        <w:rPr>
          <w:b w:val="0"/>
          <w:sz w:val="22"/>
        </w:rPr>
        <w:t xml:space="preserve"> </w:t>
      </w:r>
      <w:r w:rsidR="00306544">
        <w:rPr>
          <w:b w:val="0"/>
          <w:sz w:val="22"/>
        </w:rPr>
        <w:t xml:space="preserve">legacy </w:t>
      </w:r>
      <w:r w:rsidR="0071007F" w:rsidRPr="0071007F">
        <w:rPr>
          <w:b w:val="0"/>
          <w:sz w:val="22"/>
        </w:rPr>
        <w:t>RSRP threshold for Msg. 3 PUSCH</w:t>
      </w:r>
      <w:r w:rsidR="0071007F">
        <w:rPr>
          <w:b w:val="0"/>
          <w:sz w:val="22"/>
        </w:rPr>
        <w:t xml:space="preserve"> repeated transmission.</w:t>
      </w:r>
    </w:p>
    <w:p w14:paraId="2FADF306" w14:textId="77777777" w:rsidR="004A5FD1" w:rsidRPr="0071007F" w:rsidRDefault="004A5FD1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229C3B12" w14:textId="377F5282" w:rsidR="0027267D" w:rsidRDefault="0027267D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27267D">
        <w:rPr>
          <w:sz w:val="22"/>
        </w:rPr>
        <w:t xml:space="preserve">Proposal </w:t>
      </w:r>
      <w:r>
        <w:rPr>
          <w:sz w:val="22"/>
        </w:rPr>
        <w:t>2</w:t>
      </w:r>
      <w:r w:rsidRPr="0027267D">
        <w:rPr>
          <w:sz w:val="22"/>
        </w:rPr>
        <w:t>. One or multiple RSRP threshold(s) can be provided via higher layer signaling (e.g., SIB)</w:t>
      </w:r>
      <w:r w:rsidR="00606D1A">
        <w:rPr>
          <w:sz w:val="22"/>
        </w:rPr>
        <w:t>.</w:t>
      </w:r>
    </w:p>
    <w:p w14:paraId="304D7D91" w14:textId="77777777" w:rsidR="0071007F" w:rsidRPr="00C9342A" w:rsidRDefault="0071007F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6C1AC995" w14:textId="059D9104" w:rsidR="00337431" w:rsidRDefault="00911B76" w:rsidP="008F45C6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 xml:space="preserve">Meanwhile, in case when the PRACH repeated </w:t>
      </w:r>
      <w:r>
        <w:rPr>
          <w:b w:val="0"/>
          <w:sz w:val="22"/>
        </w:rPr>
        <w:t>transmission</w:t>
      </w:r>
      <w:r>
        <w:rPr>
          <w:rFonts w:hint="eastAsia"/>
          <w:b w:val="0"/>
          <w:sz w:val="22"/>
        </w:rPr>
        <w:t xml:space="preserve"> </w:t>
      </w:r>
      <w:r>
        <w:rPr>
          <w:b w:val="0"/>
          <w:sz w:val="22"/>
        </w:rPr>
        <w:t xml:space="preserve">is configured, the UE can transmit multiple PRACH preambles over multiple ROs. At this moment, if </w:t>
      </w:r>
      <w:r w:rsidR="00E47D9A">
        <w:rPr>
          <w:b w:val="0"/>
          <w:sz w:val="22"/>
        </w:rPr>
        <w:t>a specific RO is not defined for RA-RNTI</w:t>
      </w:r>
      <w:r w:rsidR="000D4DD5">
        <w:rPr>
          <w:b w:val="0"/>
          <w:sz w:val="22"/>
        </w:rPr>
        <w:t xml:space="preserve"> calculation</w:t>
      </w:r>
      <w:r w:rsidR="00E47D9A">
        <w:rPr>
          <w:b w:val="0"/>
          <w:sz w:val="22"/>
        </w:rPr>
        <w:t xml:space="preserve">, gNB </w:t>
      </w:r>
      <w:r>
        <w:rPr>
          <w:b w:val="0"/>
          <w:sz w:val="22"/>
        </w:rPr>
        <w:t xml:space="preserve">and </w:t>
      </w:r>
      <w:r w:rsidR="00E47D9A">
        <w:rPr>
          <w:b w:val="0"/>
          <w:sz w:val="22"/>
        </w:rPr>
        <w:t xml:space="preserve">UE </w:t>
      </w:r>
      <w:r>
        <w:rPr>
          <w:b w:val="0"/>
          <w:sz w:val="22"/>
        </w:rPr>
        <w:t xml:space="preserve">may </w:t>
      </w:r>
      <w:r w:rsidR="00E47D9A">
        <w:rPr>
          <w:b w:val="0"/>
          <w:sz w:val="22"/>
        </w:rPr>
        <w:t>use/e</w:t>
      </w:r>
      <w:r>
        <w:rPr>
          <w:b w:val="0"/>
          <w:sz w:val="22"/>
        </w:rPr>
        <w:t>xpect different RA-RNTIs</w:t>
      </w:r>
      <w:r w:rsidR="00E47D9A">
        <w:rPr>
          <w:b w:val="0"/>
          <w:sz w:val="22"/>
        </w:rPr>
        <w:t xml:space="preserve"> respectively</w:t>
      </w:r>
      <w:r>
        <w:rPr>
          <w:b w:val="0"/>
          <w:sz w:val="22"/>
        </w:rPr>
        <w:t>, and as a result, the RACH procedure may</w:t>
      </w:r>
      <w:r w:rsidR="00E47D9A">
        <w:rPr>
          <w:b w:val="0"/>
          <w:sz w:val="22"/>
        </w:rPr>
        <w:t xml:space="preserve"> be abnormally terminated. </w:t>
      </w:r>
      <w:r w:rsidR="008F45C6">
        <w:rPr>
          <w:b w:val="0"/>
          <w:sz w:val="22"/>
        </w:rPr>
        <w:t>Therefore, i</w:t>
      </w:r>
      <w:r w:rsidR="004A5FD1" w:rsidRPr="00F231C2">
        <w:rPr>
          <w:rFonts w:hint="eastAsia"/>
          <w:b w:val="0"/>
          <w:sz w:val="22"/>
        </w:rPr>
        <w:t>t is necessary</w:t>
      </w:r>
      <w:r w:rsidR="004A5FD1" w:rsidRPr="00F231C2">
        <w:rPr>
          <w:b w:val="0"/>
          <w:sz w:val="22"/>
        </w:rPr>
        <w:t xml:space="preserve"> to define a</w:t>
      </w:r>
      <w:r w:rsidR="004A5FD1" w:rsidRPr="00F231C2">
        <w:rPr>
          <w:rFonts w:hint="eastAsia"/>
          <w:b w:val="0"/>
          <w:sz w:val="22"/>
        </w:rPr>
        <w:t xml:space="preserve"> reference RO </w:t>
      </w:r>
      <w:r w:rsidR="004A5FD1" w:rsidRPr="00F231C2">
        <w:rPr>
          <w:b w:val="0"/>
          <w:sz w:val="22"/>
        </w:rPr>
        <w:t xml:space="preserve">for </w:t>
      </w:r>
      <w:r w:rsidR="003A6685">
        <w:rPr>
          <w:b w:val="0"/>
          <w:sz w:val="22"/>
        </w:rPr>
        <w:t xml:space="preserve">gNB and UE </w:t>
      </w:r>
      <w:r w:rsidR="004A5FD1" w:rsidRPr="00F231C2">
        <w:rPr>
          <w:rFonts w:hint="eastAsia"/>
          <w:b w:val="0"/>
          <w:sz w:val="22"/>
        </w:rPr>
        <w:t xml:space="preserve">to </w:t>
      </w:r>
      <w:r w:rsidR="004A5FD1" w:rsidRPr="00F231C2">
        <w:rPr>
          <w:b w:val="0"/>
          <w:sz w:val="22"/>
        </w:rPr>
        <w:t>use</w:t>
      </w:r>
      <w:r w:rsidR="003A6685">
        <w:rPr>
          <w:b w:val="0"/>
          <w:sz w:val="22"/>
        </w:rPr>
        <w:t>/expect</w:t>
      </w:r>
      <w:r w:rsidR="004A5FD1" w:rsidRPr="00F231C2">
        <w:rPr>
          <w:b w:val="0"/>
          <w:sz w:val="22"/>
        </w:rPr>
        <w:t xml:space="preserve"> the same RA-RNTI value.</w:t>
      </w:r>
      <w:r w:rsidR="004A5FD1" w:rsidRPr="00F231C2">
        <w:t xml:space="preserve"> </w:t>
      </w:r>
      <w:r w:rsidR="004A5FD1" w:rsidRPr="00F231C2">
        <w:rPr>
          <w:b w:val="0"/>
          <w:sz w:val="22"/>
        </w:rPr>
        <w:t xml:space="preserve">For </w:t>
      </w:r>
      <w:r w:rsidR="000C2750">
        <w:rPr>
          <w:b w:val="0"/>
          <w:sz w:val="22"/>
        </w:rPr>
        <w:t xml:space="preserve">example, </w:t>
      </w:r>
      <w:r w:rsidR="004A5FD1" w:rsidRPr="00F231C2">
        <w:rPr>
          <w:b w:val="0"/>
          <w:sz w:val="22"/>
        </w:rPr>
        <w:t>the last RO</w:t>
      </w:r>
      <w:r w:rsidR="00337431">
        <w:rPr>
          <w:b w:val="0"/>
          <w:sz w:val="22"/>
        </w:rPr>
        <w:t xml:space="preserve"> </w:t>
      </w:r>
      <w:r w:rsidR="004A5FD1" w:rsidRPr="00F231C2">
        <w:rPr>
          <w:b w:val="0"/>
          <w:sz w:val="22"/>
        </w:rPr>
        <w:t xml:space="preserve">among multiple ROs for PRACH </w:t>
      </w:r>
      <w:r w:rsidR="002C6DB6">
        <w:rPr>
          <w:b w:val="0"/>
          <w:sz w:val="22"/>
        </w:rPr>
        <w:t>repetition</w:t>
      </w:r>
      <w:r w:rsidR="00D927C4" w:rsidRPr="00F231C2">
        <w:rPr>
          <w:b w:val="0"/>
          <w:sz w:val="22"/>
        </w:rPr>
        <w:t xml:space="preserve"> </w:t>
      </w:r>
      <w:r w:rsidR="004A5FD1" w:rsidRPr="00F231C2">
        <w:rPr>
          <w:b w:val="0"/>
          <w:sz w:val="22"/>
        </w:rPr>
        <w:t>ca</w:t>
      </w:r>
      <w:r w:rsidR="00337431">
        <w:rPr>
          <w:b w:val="0"/>
          <w:sz w:val="22"/>
        </w:rPr>
        <w:t>n be defined as a reference RO</w:t>
      </w:r>
      <w:r w:rsidR="000D4DD5">
        <w:rPr>
          <w:b w:val="0"/>
          <w:sz w:val="22"/>
        </w:rPr>
        <w:t>, and then</w:t>
      </w:r>
      <w:r w:rsidR="00EF6DBD">
        <w:rPr>
          <w:b w:val="0"/>
          <w:sz w:val="22"/>
        </w:rPr>
        <w:t xml:space="preserve"> </w:t>
      </w:r>
      <w:r w:rsidR="00FD1981">
        <w:rPr>
          <w:b w:val="0"/>
          <w:sz w:val="22"/>
        </w:rPr>
        <w:t>gNB and UE</w:t>
      </w:r>
      <w:r w:rsidR="004A5FD1" w:rsidRPr="00F231C2">
        <w:rPr>
          <w:b w:val="0"/>
          <w:sz w:val="22"/>
        </w:rPr>
        <w:t xml:space="preserve"> </w:t>
      </w:r>
      <w:r w:rsidR="00EF6DBD">
        <w:rPr>
          <w:b w:val="0"/>
          <w:sz w:val="22"/>
        </w:rPr>
        <w:t xml:space="preserve">can </w:t>
      </w:r>
      <w:r w:rsidR="000D4DD5" w:rsidRPr="00F231C2">
        <w:rPr>
          <w:b w:val="0"/>
          <w:sz w:val="22"/>
        </w:rPr>
        <w:t>use</w:t>
      </w:r>
      <w:r w:rsidR="000D4DD5">
        <w:rPr>
          <w:b w:val="0"/>
          <w:sz w:val="22"/>
        </w:rPr>
        <w:t>/expect</w:t>
      </w:r>
      <w:r w:rsidR="000D4DD5" w:rsidRPr="00F231C2">
        <w:rPr>
          <w:b w:val="0"/>
          <w:sz w:val="22"/>
        </w:rPr>
        <w:t xml:space="preserve"> </w:t>
      </w:r>
      <w:r w:rsidR="00EF6DBD">
        <w:rPr>
          <w:b w:val="0"/>
          <w:sz w:val="22"/>
        </w:rPr>
        <w:t xml:space="preserve">the same </w:t>
      </w:r>
      <w:r w:rsidR="004A5FD1" w:rsidRPr="00F231C2">
        <w:rPr>
          <w:b w:val="0"/>
          <w:sz w:val="22"/>
        </w:rPr>
        <w:t xml:space="preserve">RA-RNTI </w:t>
      </w:r>
      <w:r w:rsidR="00EF6DBD">
        <w:rPr>
          <w:b w:val="0"/>
          <w:sz w:val="22"/>
        </w:rPr>
        <w:t>value</w:t>
      </w:r>
      <w:r w:rsidR="004A5FD1" w:rsidRPr="00F231C2">
        <w:rPr>
          <w:b w:val="0"/>
          <w:sz w:val="22"/>
        </w:rPr>
        <w:t xml:space="preserve"> based on </w:t>
      </w:r>
      <w:r w:rsidR="00EF6DBD">
        <w:rPr>
          <w:b w:val="0"/>
          <w:sz w:val="22"/>
        </w:rPr>
        <w:t>the</w:t>
      </w:r>
      <w:r w:rsidR="004A5FD1" w:rsidRPr="00F231C2">
        <w:rPr>
          <w:b w:val="0"/>
          <w:sz w:val="22"/>
        </w:rPr>
        <w:t xml:space="preserve"> </w:t>
      </w:r>
      <w:r w:rsidR="00EF6DBD">
        <w:rPr>
          <w:b w:val="0"/>
          <w:sz w:val="22"/>
        </w:rPr>
        <w:t xml:space="preserve">predefined </w:t>
      </w:r>
      <w:r w:rsidR="004A5FD1" w:rsidRPr="00F231C2">
        <w:rPr>
          <w:b w:val="0"/>
          <w:sz w:val="22"/>
        </w:rPr>
        <w:t>reference RO.</w:t>
      </w:r>
      <w:r w:rsidR="00FF3C33">
        <w:rPr>
          <w:b w:val="0"/>
          <w:sz w:val="22"/>
        </w:rPr>
        <w:t xml:space="preserve"> Here, RAN1 can further discuss </w:t>
      </w:r>
      <w:r w:rsidR="00FF3C33" w:rsidRPr="00FF3C33">
        <w:rPr>
          <w:b w:val="0"/>
          <w:sz w:val="22"/>
        </w:rPr>
        <w:t>whether</w:t>
      </w:r>
      <w:r w:rsidR="00FF3C33">
        <w:rPr>
          <w:b w:val="0"/>
          <w:sz w:val="22"/>
        </w:rPr>
        <w:t xml:space="preserve"> the last RO</w:t>
      </w:r>
      <w:r w:rsidR="00FF3C33" w:rsidRPr="00FF3C33">
        <w:rPr>
          <w:b w:val="0"/>
          <w:sz w:val="22"/>
        </w:rPr>
        <w:t xml:space="preserve"> is one of determined RO group, or one of the ROs that will actually be used for multiple PRACH transmissions</w:t>
      </w:r>
      <w:r w:rsidR="00FF3C33">
        <w:rPr>
          <w:b w:val="0"/>
          <w:sz w:val="22"/>
        </w:rPr>
        <w:t>.</w:t>
      </w:r>
    </w:p>
    <w:p w14:paraId="1EBEC71B" w14:textId="77777777" w:rsidR="006F2476" w:rsidRDefault="006F2476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51A63CB7" w14:textId="08D0EAA6" w:rsidR="00337431" w:rsidRDefault="00337431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 xml:space="preserve">Proposal </w:t>
      </w:r>
      <w:r w:rsidR="00EF6DBD" w:rsidRPr="006F2476">
        <w:rPr>
          <w:sz w:val="22"/>
        </w:rPr>
        <w:t>3</w:t>
      </w:r>
      <w:r w:rsidRPr="006F2476">
        <w:rPr>
          <w:sz w:val="22"/>
        </w:rPr>
        <w:t xml:space="preserve">. </w:t>
      </w:r>
      <w:r w:rsidR="000E11CA">
        <w:rPr>
          <w:sz w:val="22"/>
        </w:rPr>
        <w:t>D</w:t>
      </w:r>
      <w:r w:rsidR="000E11CA" w:rsidRPr="000E11CA">
        <w:rPr>
          <w:sz w:val="22"/>
        </w:rPr>
        <w:t xml:space="preserve">efine the last RO among multiple ROs for </w:t>
      </w:r>
      <w:r w:rsidR="00D85934" w:rsidRPr="002C6DB6">
        <w:rPr>
          <w:sz w:val="22"/>
        </w:rPr>
        <w:t xml:space="preserve">multiple PRACH transmissions </w:t>
      </w:r>
      <w:r w:rsidR="00D85934">
        <w:rPr>
          <w:sz w:val="22"/>
        </w:rPr>
        <w:t>for</w:t>
      </w:r>
      <w:r w:rsidR="00D85934" w:rsidRPr="002C6DB6">
        <w:rPr>
          <w:sz w:val="22"/>
        </w:rPr>
        <w:t xml:space="preserve"> one RACH attempt</w:t>
      </w:r>
      <w:r w:rsidR="00D85934" w:rsidRPr="000E11CA">
        <w:rPr>
          <w:sz w:val="22"/>
        </w:rPr>
        <w:t xml:space="preserve"> </w:t>
      </w:r>
      <w:r w:rsidR="000E11CA" w:rsidRPr="000E11CA">
        <w:rPr>
          <w:sz w:val="22"/>
        </w:rPr>
        <w:t>as a reference RO</w:t>
      </w:r>
      <w:r w:rsidR="00D85934">
        <w:rPr>
          <w:sz w:val="22"/>
        </w:rPr>
        <w:t>, and the RA-RNTI value is calculated based on the reference RO.</w:t>
      </w:r>
    </w:p>
    <w:p w14:paraId="09FE3B64" w14:textId="36F22A73" w:rsidR="00470FA2" w:rsidRPr="00447DC5" w:rsidRDefault="00470FA2" w:rsidP="00470FA2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>
        <w:rPr>
          <w:sz w:val="22"/>
        </w:rPr>
        <w:t xml:space="preserve">FFS on </w:t>
      </w:r>
      <w:r w:rsidRPr="00470FA2">
        <w:rPr>
          <w:sz w:val="22"/>
        </w:rPr>
        <w:t xml:space="preserve">whether the last RO is one of determined RO group, or one of the </w:t>
      </w:r>
      <w:r>
        <w:rPr>
          <w:sz w:val="22"/>
        </w:rPr>
        <w:t xml:space="preserve">ROs that will </w:t>
      </w:r>
      <w:r w:rsidRPr="00470FA2">
        <w:rPr>
          <w:sz w:val="22"/>
        </w:rPr>
        <w:t>actual</w:t>
      </w:r>
      <w:r>
        <w:rPr>
          <w:sz w:val="22"/>
        </w:rPr>
        <w:t>ly be used for multiple PRACH transmissions.</w:t>
      </w:r>
    </w:p>
    <w:p w14:paraId="560F9048" w14:textId="77777777" w:rsidR="00D85934" w:rsidRPr="00470FA2" w:rsidRDefault="00D85934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5A0D17C1" w14:textId="54B7539E" w:rsidR="00E36E3B" w:rsidRDefault="00EF6DBD" w:rsidP="00EF6DB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 xml:space="preserve">Moreover, in </w:t>
      </w:r>
      <w:r>
        <w:rPr>
          <w:b w:val="0"/>
          <w:sz w:val="22"/>
        </w:rPr>
        <w:t xml:space="preserve">case when the UE transmits the multiple PRACH preambles via multiple ROs, </w:t>
      </w:r>
      <w:r w:rsidR="004A5FD1" w:rsidRPr="00F231C2">
        <w:rPr>
          <w:b w:val="0"/>
          <w:sz w:val="22"/>
        </w:rPr>
        <w:t xml:space="preserve">it is necessary to define additional UE behavior for determining </w:t>
      </w:r>
      <w:r w:rsidR="00940FDE">
        <w:rPr>
          <w:b w:val="0"/>
          <w:sz w:val="22"/>
        </w:rPr>
        <w:t xml:space="preserve">the </w:t>
      </w:r>
      <w:r w:rsidR="004A5FD1" w:rsidRPr="00F231C2">
        <w:rPr>
          <w:b w:val="0"/>
          <w:sz w:val="22"/>
        </w:rPr>
        <w:t>starting point of the RAR window.</w:t>
      </w:r>
      <w:r w:rsidR="004A5FD1" w:rsidRPr="00F231C2">
        <w:t xml:space="preserve"> </w:t>
      </w:r>
      <w:r w:rsidR="000758B1" w:rsidRPr="000758B1">
        <w:rPr>
          <w:b w:val="0"/>
          <w:sz w:val="22"/>
        </w:rPr>
        <w:lastRenderedPageBreak/>
        <w:t>Similar to the previous example</w:t>
      </w:r>
      <w:r>
        <w:rPr>
          <w:b w:val="0"/>
          <w:sz w:val="22"/>
        </w:rPr>
        <w:t xml:space="preserve">, </w:t>
      </w:r>
      <w:r w:rsidR="004A5FD1" w:rsidRPr="00F231C2">
        <w:rPr>
          <w:b w:val="0"/>
          <w:sz w:val="22"/>
        </w:rPr>
        <w:t xml:space="preserve">starting point of </w:t>
      </w:r>
      <w:r w:rsidR="00940FDE">
        <w:rPr>
          <w:b w:val="0"/>
          <w:sz w:val="22"/>
        </w:rPr>
        <w:t xml:space="preserve">the </w:t>
      </w:r>
      <w:r w:rsidR="004A5FD1" w:rsidRPr="00F231C2">
        <w:rPr>
          <w:b w:val="0"/>
          <w:sz w:val="22"/>
        </w:rPr>
        <w:t xml:space="preserve">RAR window may be determined by UE based on the last RO among multiple ROs for PRACH </w:t>
      </w:r>
      <w:r w:rsidR="002C6DB6">
        <w:rPr>
          <w:b w:val="0"/>
          <w:sz w:val="22"/>
        </w:rPr>
        <w:t>repetition</w:t>
      </w:r>
      <w:r w:rsidR="004A5FD1" w:rsidRPr="00F231C2">
        <w:rPr>
          <w:b w:val="0"/>
          <w:sz w:val="22"/>
        </w:rPr>
        <w:t>.</w:t>
      </w:r>
      <w:r w:rsidR="002C6DB6">
        <w:rPr>
          <w:b w:val="0"/>
          <w:sz w:val="22"/>
        </w:rPr>
        <w:t xml:space="preserve"> </w:t>
      </w:r>
      <w:r w:rsidR="00FF3C33" w:rsidRPr="00FF3C33">
        <w:rPr>
          <w:b w:val="0"/>
          <w:sz w:val="22"/>
        </w:rPr>
        <w:t>Here, RAN1 can further discuss whether the last RO is one of determined RO group, or one of the ROs that will actually be used for multiple PRACH transmissions.</w:t>
      </w:r>
    </w:p>
    <w:p w14:paraId="0C072247" w14:textId="77777777" w:rsidR="004A5FD1" w:rsidRDefault="004A5FD1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7D1A6A0B" w14:textId="7F4431B4" w:rsidR="002C6DB6" w:rsidRDefault="004A5FD1" w:rsidP="00547014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</w:rPr>
        <w:t xml:space="preserve">Proposal </w:t>
      </w:r>
      <w:r w:rsidR="007E240D">
        <w:rPr>
          <w:sz w:val="22"/>
        </w:rPr>
        <w:t>4</w:t>
      </w:r>
      <w:r>
        <w:rPr>
          <w:sz w:val="22"/>
          <w:lang w:val="en-US"/>
        </w:rPr>
        <w:t xml:space="preserve">. </w:t>
      </w:r>
      <w:r w:rsidR="00D85934">
        <w:rPr>
          <w:sz w:val="22"/>
          <w:lang w:val="en-US"/>
        </w:rPr>
        <w:t>The</w:t>
      </w:r>
      <w:r w:rsidR="002C6DB6" w:rsidRPr="002C6DB6">
        <w:rPr>
          <w:sz w:val="22"/>
          <w:lang w:val="en-US"/>
        </w:rPr>
        <w:t xml:space="preserve"> RAR window </w:t>
      </w:r>
      <w:r w:rsidR="00D85934">
        <w:rPr>
          <w:sz w:val="22"/>
          <w:lang w:val="en-US"/>
        </w:rPr>
        <w:t>starts after</w:t>
      </w:r>
      <w:r w:rsidR="002C6DB6" w:rsidRPr="002C6DB6">
        <w:rPr>
          <w:sz w:val="22"/>
          <w:lang w:val="en-US"/>
        </w:rPr>
        <w:t xml:space="preserve"> the last RO among multiple ROs for </w:t>
      </w:r>
      <w:r w:rsidR="00D85934" w:rsidRPr="002C6DB6">
        <w:rPr>
          <w:sz w:val="22"/>
        </w:rPr>
        <w:t>multiple PRACH transmissions</w:t>
      </w:r>
      <w:r w:rsidR="00D85934">
        <w:rPr>
          <w:sz w:val="22"/>
        </w:rPr>
        <w:t xml:space="preserve"> for one RACH attempt</w:t>
      </w:r>
      <w:r w:rsidR="00D85934">
        <w:rPr>
          <w:sz w:val="22"/>
          <w:lang w:val="en-US"/>
        </w:rPr>
        <w:t>.</w:t>
      </w:r>
    </w:p>
    <w:p w14:paraId="67EFEFE5" w14:textId="77777777" w:rsidR="00FF3C33" w:rsidRPr="00447DC5" w:rsidRDefault="00FF3C33" w:rsidP="00FF3C33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>
        <w:rPr>
          <w:sz w:val="22"/>
        </w:rPr>
        <w:t xml:space="preserve">FFS on </w:t>
      </w:r>
      <w:r w:rsidRPr="00470FA2">
        <w:rPr>
          <w:sz w:val="22"/>
        </w:rPr>
        <w:t xml:space="preserve">whether the last RO is one of determined RO group, or one of the </w:t>
      </w:r>
      <w:r>
        <w:rPr>
          <w:sz w:val="22"/>
        </w:rPr>
        <w:t xml:space="preserve">ROs that will </w:t>
      </w:r>
      <w:r w:rsidRPr="00470FA2">
        <w:rPr>
          <w:sz w:val="22"/>
        </w:rPr>
        <w:t>actual</w:t>
      </w:r>
      <w:r>
        <w:rPr>
          <w:sz w:val="22"/>
        </w:rPr>
        <w:t>ly be used for multiple PRACH transmissions.</w:t>
      </w:r>
    </w:p>
    <w:p w14:paraId="474C5A53" w14:textId="4D6129FD" w:rsidR="007E240D" w:rsidRPr="00FF3C33" w:rsidRDefault="007E240D" w:rsidP="0027267D">
      <w:pPr>
        <w:pStyle w:val="LGTdoc1"/>
        <w:spacing w:beforeAutospacing="1" w:line="360" w:lineRule="auto"/>
        <w:contextualSpacing/>
      </w:pPr>
    </w:p>
    <w:p w14:paraId="7B1FC811" w14:textId="2A8D17E0" w:rsidR="00097963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In the RAN1 #111 </w:t>
      </w:r>
      <w:r w:rsidR="00FF3C33">
        <w:rPr>
          <w:b w:val="0"/>
          <w:sz w:val="22"/>
        </w:rPr>
        <w:t xml:space="preserve">and RAN1 #112 </w:t>
      </w:r>
      <w:r>
        <w:rPr>
          <w:b w:val="0"/>
          <w:sz w:val="22"/>
        </w:rPr>
        <w:t>meeting</w:t>
      </w:r>
      <w:r w:rsidR="00FF3C33">
        <w:rPr>
          <w:b w:val="0"/>
          <w:sz w:val="22"/>
        </w:rPr>
        <w:t>s</w:t>
      </w:r>
      <w:r>
        <w:rPr>
          <w:b w:val="0"/>
          <w:sz w:val="22"/>
        </w:rPr>
        <w:t>, the issue of RACH resource allocation for multiple PRACH transmissions was discussed</w:t>
      </w:r>
      <w:r w:rsidR="00574D9A">
        <w:rPr>
          <w:b w:val="0"/>
          <w:sz w:val="22"/>
        </w:rPr>
        <w:t>,</w:t>
      </w:r>
      <w:r>
        <w:rPr>
          <w:b w:val="0"/>
          <w:sz w:val="22"/>
        </w:rPr>
        <w:t xml:space="preserve"> and related agreements were made. First of all, </w:t>
      </w:r>
      <w:r w:rsidR="00680D22">
        <w:rPr>
          <w:b w:val="0"/>
          <w:sz w:val="22"/>
        </w:rPr>
        <w:t xml:space="preserve">in the RAN1 #111 meeting, </w:t>
      </w:r>
      <w:r>
        <w:rPr>
          <w:b w:val="0"/>
          <w:sz w:val="22"/>
        </w:rPr>
        <w:t xml:space="preserve">it was agreed that RACH resource differentiates </w:t>
      </w:r>
      <w:r w:rsidRPr="00125E7E">
        <w:rPr>
          <w:b w:val="0"/>
          <w:sz w:val="22"/>
        </w:rPr>
        <w:t>between multiple PRACH transmissions and single PRACH transmission.</w:t>
      </w:r>
      <w:r>
        <w:rPr>
          <w:b w:val="0"/>
          <w:sz w:val="22"/>
        </w:rPr>
        <w:t xml:space="preserve"> </w:t>
      </w:r>
      <w:r w:rsidR="00680D22">
        <w:rPr>
          <w:b w:val="0"/>
          <w:sz w:val="22"/>
        </w:rPr>
        <w:t xml:space="preserve">Also, in the RAN1 #112 meeting, two working assumptions were </w:t>
      </w:r>
      <w:r w:rsidR="007F27B8">
        <w:rPr>
          <w:b w:val="0"/>
          <w:sz w:val="22"/>
        </w:rPr>
        <w:t xml:space="preserve">agreed </w:t>
      </w:r>
      <w:r w:rsidR="007F27B8" w:rsidRPr="007F27B8">
        <w:rPr>
          <w:b w:val="0"/>
          <w:sz w:val="22"/>
          <w:lang w:val="en-US"/>
        </w:rPr>
        <w:t>about how to differentiate the multiple PRACH transmissions with single PRACH transmission</w:t>
      </w:r>
      <w:r w:rsidR="007F27B8">
        <w:rPr>
          <w:b w:val="0"/>
          <w:sz w:val="22"/>
          <w:lang w:val="en-US"/>
        </w:rPr>
        <w:t xml:space="preserve">. (i.e., </w:t>
      </w:r>
      <w:r w:rsidR="00614556">
        <w:rPr>
          <w:b w:val="0"/>
          <w:sz w:val="22"/>
          <w:lang w:val="en-US"/>
        </w:rPr>
        <w:t xml:space="preserve">multiple PRACH are </w:t>
      </w:r>
      <w:r w:rsidR="00614556" w:rsidRPr="00680D22">
        <w:rPr>
          <w:b w:val="0"/>
          <w:sz w:val="22"/>
        </w:rPr>
        <w:t xml:space="preserve">transmitted </w:t>
      </w:r>
      <w:r w:rsidR="007F27B8" w:rsidRPr="00680D22">
        <w:rPr>
          <w:b w:val="0"/>
          <w:sz w:val="22"/>
        </w:rPr>
        <w:t>on separate ROs</w:t>
      </w:r>
      <w:r w:rsidR="007F27B8">
        <w:rPr>
          <w:b w:val="0"/>
          <w:sz w:val="22"/>
        </w:rPr>
        <w:t xml:space="preserve"> or</w:t>
      </w:r>
      <w:r w:rsidR="00614556">
        <w:rPr>
          <w:b w:val="0"/>
          <w:sz w:val="22"/>
        </w:rPr>
        <w:t xml:space="preserve"> with </w:t>
      </w:r>
      <w:r w:rsidR="007F27B8">
        <w:rPr>
          <w:b w:val="0"/>
          <w:sz w:val="22"/>
        </w:rPr>
        <w:t>separated preamble on shared ROs)</w:t>
      </w:r>
      <w:r w:rsidR="007F27B8">
        <w:rPr>
          <w:b w:val="0"/>
          <w:sz w:val="22"/>
          <w:lang w:val="en-US"/>
        </w:rPr>
        <w:t xml:space="preserve"> </w:t>
      </w:r>
      <w:r>
        <w:rPr>
          <w:b w:val="0"/>
          <w:sz w:val="22"/>
        </w:rPr>
        <w:t xml:space="preserve">Here, we think that </w:t>
      </w:r>
      <w:r w:rsidR="00614556">
        <w:rPr>
          <w:b w:val="0"/>
          <w:sz w:val="22"/>
        </w:rPr>
        <w:t xml:space="preserve">these </w:t>
      </w:r>
      <w:r>
        <w:rPr>
          <w:b w:val="0"/>
          <w:sz w:val="22"/>
        </w:rPr>
        <w:t>agreement</w:t>
      </w:r>
      <w:r w:rsidR="00614556">
        <w:rPr>
          <w:b w:val="0"/>
          <w:sz w:val="22"/>
        </w:rPr>
        <w:t xml:space="preserve"> and working assumptions</w:t>
      </w:r>
      <w:r>
        <w:rPr>
          <w:b w:val="0"/>
          <w:sz w:val="22"/>
        </w:rPr>
        <w:t xml:space="preserve"> can be operated based on RACH partitioning which is RAN2’s Rel-17 WI. This is because, </w:t>
      </w:r>
      <w:r w:rsidRPr="0044659F">
        <w:rPr>
          <w:b w:val="0"/>
          <w:sz w:val="22"/>
        </w:rPr>
        <w:t xml:space="preserve">RACH partitioning is a </w:t>
      </w:r>
      <w:r w:rsidRPr="00125E7E">
        <w:rPr>
          <w:b w:val="0"/>
          <w:sz w:val="22"/>
        </w:rPr>
        <w:t xml:space="preserve">technique </w:t>
      </w:r>
      <w:r w:rsidRPr="0044659F">
        <w:rPr>
          <w:b w:val="0"/>
          <w:sz w:val="22"/>
        </w:rPr>
        <w:t xml:space="preserve">in which </w:t>
      </w:r>
      <w:r>
        <w:rPr>
          <w:b w:val="0"/>
          <w:sz w:val="22"/>
        </w:rPr>
        <w:t>a gNB</w:t>
      </w:r>
      <w:r w:rsidRPr="0044659F">
        <w:rPr>
          <w:b w:val="0"/>
          <w:sz w:val="22"/>
        </w:rPr>
        <w:t xml:space="preserve"> informs which RACH resource</w:t>
      </w:r>
      <w:r>
        <w:rPr>
          <w:b w:val="0"/>
          <w:sz w:val="22"/>
        </w:rPr>
        <w:t xml:space="preserve"> (e.g., preamble indexes)</w:t>
      </w:r>
      <w:r w:rsidRPr="0044659F">
        <w:rPr>
          <w:b w:val="0"/>
          <w:sz w:val="22"/>
        </w:rPr>
        <w:t xml:space="preserve"> a </w:t>
      </w:r>
      <w:r>
        <w:rPr>
          <w:b w:val="0"/>
          <w:sz w:val="22"/>
        </w:rPr>
        <w:t>UE</w:t>
      </w:r>
      <w:r w:rsidRPr="0044659F">
        <w:rPr>
          <w:b w:val="0"/>
          <w:sz w:val="22"/>
        </w:rPr>
        <w:t xml:space="preserve"> should select when the </w:t>
      </w:r>
      <w:r>
        <w:rPr>
          <w:b w:val="0"/>
          <w:sz w:val="22"/>
        </w:rPr>
        <w:t>UE</w:t>
      </w:r>
      <w:r w:rsidRPr="0044659F">
        <w:rPr>
          <w:b w:val="0"/>
          <w:sz w:val="22"/>
        </w:rPr>
        <w:t xml:space="preserve"> has a specific feature or when the </w:t>
      </w:r>
      <w:r>
        <w:rPr>
          <w:b w:val="0"/>
          <w:sz w:val="22"/>
        </w:rPr>
        <w:t>UE</w:t>
      </w:r>
      <w:r w:rsidRPr="0044659F">
        <w:rPr>
          <w:b w:val="0"/>
          <w:sz w:val="22"/>
        </w:rPr>
        <w:t xml:space="preserve"> tries to request the feature.</w:t>
      </w:r>
      <w:r>
        <w:rPr>
          <w:b w:val="0"/>
          <w:sz w:val="22"/>
        </w:rPr>
        <w:t xml:space="preserve"> Thus</w:t>
      </w:r>
      <w:r w:rsidRPr="0044659F">
        <w:rPr>
          <w:b w:val="0"/>
          <w:sz w:val="22"/>
        </w:rPr>
        <w:t>, in order to allocate</w:t>
      </w:r>
      <w:r>
        <w:rPr>
          <w:b w:val="0"/>
          <w:sz w:val="22"/>
        </w:rPr>
        <w:t xml:space="preserve"> the</w:t>
      </w:r>
      <w:r w:rsidRPr="0044659F">
        <w:rPr>
          <w:b w:val="0"/>
          <w:sz w:val="22"/>
        </w:rPr>
        <w:t xml:space="preserve"> RACH resources for </w:t>
      </w:r>
      <w:r>
        <w:rPr>
          <w:b w:val="0"/>
          <w:sz w:val="22"/>
        </w:rPr>
        <w:t xml:space="preserve">multiple PRACH transmissions </w:t>
      </w:r>
      <w:r w:rsidRPr="0044659F">
        <w:rPr>
          <w:b w:val="0"/>
          <w:sz w:val="22"/>
        </w:rPr>
        <w:t xml:space="preserve">through RACH partitioning, it is necessary to introduce a PRACH repetition </w:t>
      </w:r>
      <w:r>
        <w:rPr>
          <w:b w:val="0"/>
          <w:sz w:val="22"/>
        </w:rPr>
        <w:t xml:space="preserve">feature </w:t>
      </w:r>
      <w:r w:rsidRPr="0044659F">
        <w:rPr>
          <w:b w:val="0"/>
          <w:sz w:val="22"/>
        </w:rPr>
        <w:t>first.</w:t>
      </w:r>
    </w:p>
    <w:p w14:paraId="0D4B380E" w14:textId="77777777" w:rsidR="00097963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For the first alternative, it can be considered to i</w:t>
      </w:r>
      <w:r w:rsidRPr="001A0756">
        <w:rPr>
          <w:b w:val="0"/>
          <w:sz w:val="22"/>
        </w:rPr>
        <w:t xml:space="preserve">ntroduce </w:t>
      </w:r>
      <w:r>
        <w:rPr>
          <w:b w:val="0"/>
          <w:sz w:val="22"/>
        </w:rPr>
        <w:t xml:space="preserve">a </w:t>
      </w:r>
      <w:r w:rsidRPr="001A0756">
        <w:rPr>
          <w:b w:val="0"/>
          <w:sz w:val="22"/>
        </w:rPr>
        <w:t>new parameter (e.g., msg1-Repetitions-r18) for the PRACH repetition feature into the SIB (e.g., in FeatureCombination-r17).</w:t>
      </w:r>
      <w:r>
        <w:rPr>
          <w:b w:val="0"/>
          <w:sz w:val="22"/>
        </w:rPr>
        <w:t xml:space="preserve"> To be specific, one of the spare parameters </w:t>
      </w:r>
      <w:r w:rsidRPr="001A0756">
        <w:rPr>
          <w:b w:val="0"/>
          <w:sz w:val="22"/>
        </w:rPr>
        <w:t>in FeatureCombination-r17</w:t>
      </w:r>
      <w:r>
        <w:rPr>
          <w:b w:val="0"/>
          <w:sz w:val="22"/>
        </w:rPr>
        <w:t xml:space="preserve"> can be replaced with a new parameter for the PRACH repetition feature as shown in Figure 1. In addition, since PRACH repetition and Msg. 3 PUSCH repetition would generally be required at the same time, it may be desirable to combine the PRACH repetition feature and Msg. 3 PUSCH repetition feature simultaneously.</w:t>
      </w:r>
    </w:p>
    <w:p w14:paraId="19B2241D" w14:textId="77777777" w:rsidR="00097963" w:rsidRPr="00A96AE8" w:rsidRDefault="00097963" w:rsidP="0009796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GB" w:eastAsia="en-GB"/>
        </w:rPr>
      </w:pP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FeatureCombination-r17 ::=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62203AC2" w14:textId="77777777" w:rsidR="00097963" w:rsidRPr="00A96AE8" w:rsidRDefault="00097963" w:rsidP="0009796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   redCap-r17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{true}     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,  </w:t>
      </w:r>
      <w:r w:rsidRPr="00A96AE8"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097B1699" w14:textId="77777777" w:rsidR="00097963" w:rsidRPr="00A96AE8" w:rsidRDefault="00097963" w:rsidP="0009796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   smallData-r17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{true}     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,  </w:t>
      </w:r>
      <w:r w:rsidRPr="00A96AE8"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521E9132" w14:textId="77777777" w:rsidR="00097963" w:rsidRPr="00A96AE8" w:rsidRDefault="00097963" w:rsidP="0009796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   nsag-r17                   NSAG-List-r17         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,  </w:t>
      </w:r>
      <w:r w:rsidRPr="00A96AE8"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79B50C0B" w14:textId="77777777" w:rsidR="00097963" w:rsidRPr="00A96AE8" w:rsidRDefault="00097963" w:rsidP="0009796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   msg3-Repetitions-r17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{true}     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,  </w:t>
      </w:r>
      <w:r w:rsidRPr="00A96AE8"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319BFCE1" w14:textId="77777777" w:rsidR="00097963" w:rsidRPr="00A96AE8" w:rsidRDefault="00097963" w:rsidP="0009796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A96AE8">
        <w:rPr>
          <w:rFonts w:ascii="Courier New" w:hAnsi="Courier New"/>
          <w:noProof/>
          <w:kern w:val="0"/>
          <w:sz w:val="16"/>
          <w:szCs w:val="20"/>
          <w:highlight w:val="yellow"/>
          <w:lang w:val="en-GB" w:eastAsia="en-GB"/>
        </w:rPr>
        <w:t>msg1-Repetitions-r18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{true}     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,  </w:t>
      </w:r>
      <w:r w:rsidRPr="00A96AE8"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48411962" w14:textId="77777777" w:rsidR="00097963" w:rsidRPr="00A96AE8" w:rsidRDefault="00097963" w:rsidP="0009796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   spare3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{true}     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,  </w:t>
      </w:r>
      <w:r w:rsidRPr="00A96AE8"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04778FAF" w14:textId="77777777" w:rsidR="00097963" w:rsidRPr="00A96AE8" w:rsidRDefault="00097963" w:rsidP="0009796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   spare2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{true}     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,  </w:t>
      </w:r>
      <w:r w:rsidRPr="00A96AE8"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79CFE032" w14:textId="77777777" w:rsidR="00097963" w:rsidRPr="00A96AE8" w:rsidRDefault="00097963" w:rsidP="0009796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   spare1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{true}     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  </w:t>
      </w:r>
      <w:r w:rsidRPr="00A96AE8"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36D8E423" w14:textId="77777777" w:rsidR="00097963" w:rsidRPr="00A96AE8" w:rsidRDefault="00097963" w:rsidP="0009796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GB"/>
        </w:rPr>
      </w:pPr>
      <w:r w:rsidRPr="00A96AE8">
        <w:rPr>
          <w:rFonts w:ascii="Courier New" w:hAnsi="Courier New"/>
          <w:noProof/>
          <w:kern w:val="0"/>
          <w:sz w:val="16"/>
          <w:szCs w:val="20"/>
          <w:lang w:val="en-GB"/>
        </w:rPr>
        <w:t>}</w:t>
      </w:r>
    </w:p>
    <w:p w14:paraId="39B4E3DD" w14:textId="77777777" w:rsidR="00097963" w:rsidRPr="000279C5" w:rsidRDefault="00097963" w:rsidP="00097963">
      <w:pPr>
        <w:jc w:val="center"/>
        <w:rPr>
          <w:rFonts w:eastAsiaTheme="minorEastAsia"/>
        </w:rPr>
      </w:pPr>
      <w:r>
        <w:rPr>
          <w:rFonts w:eastAsiaTheme="minorEastAsia" w:hint="eastAsia"/>
        </w:rPr>
        <w:t xml:space="preserve">Figure </w:t>
      </w:r>
      <w:r>
        <w:rPr>
          <w:rFonts w:eastAsiaTheme="minorEastAsia"/>
        </w:rPr>
        <w:t>1. Example of new parameter for PRACH repetition in FeatureCombination-r17.</w:t>
      </w:r>
    </w:p>
    <w:p w14:paraId="6B966442" w14:textId="77777777" w:rsidR="00097963" w:rsidRPr="0044659F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lastRenderedPageBreak/>
        <w:t xml:space="preserve">For another alternative, </w:t>
      </w:r>
      <w:r>
        <w:rPr>
          <w:b w:val="0"/>
          <w:sz w:val="22"/>
        </w:rPr>
        <w:t xml:space="preserve">it can be considered to </w:t>
      </w:r>
      <w:r w:rsidRPr="001A0756">
        <w:rPr>
          <w:b w:val="0"/>
          <w:sz w:val="22"/>
        </w:rPr>
        <w:t xml:space="preserve">reuse </w:t>
      </w:r>
      <w:r>
        <w:rPr>
          <w:b w:val="0"/>
          <w:sz w:val="22"/>
        </w:rPr>
        <w:t xml:space="preserve">one of the legacy parameters </w:t>
      </w:r>
      <w:r w:rsidRPr="001A0756">
        <w:rPr>
          <w:b w:val="0"/>
          <w:sz w:val="22"/>
        </w:rPr>
        <w:t>in FeatureCombination-r17 as a PRACH repetition feature</w:t>
      </w:r>
      <w:r>
        <w:rPr>
          <w:b w:val="0"/>
          <w:sz w:val="22"/>
        </w:rPr>
        <w:t>. For example, as mentioned above, since PRACH repetition and Msg. 3 PUSCH repetition would generally be required at the same time, “</w:t>
      </w:r>
      <w:r w:rsidRPr="001A0756">
        <w:rPr>
          <w:b w:val="0"/>
          <w:sz w:val="22"/>
        </w:rPr>
        <w:t>msg3-Repetitions-r17</w:t>
      </w:r>
      <w:r>
        <w:rPr>
          <w:b w:val="0"/>
          <w:sz w:val="22"/>
        </w:rPr>
        <w:t xml:space="preserve">” </w:t>
      </w:r>
      <w:r w:rsidRPr="00FD116A">
        <w:rPr>
          <w:b w:val="0"/>
          <w:sz w:val="22"/>
        </w:rPr>
        <w:t xml:space="preserve">can be used to </w:t>
      </w:r>
      <w:r>
        <w:rPr>
          <w:b w:val="0"/>
          <w:sz w:val="22"/>
        </w:rPr>
        <w:t>indicate</w:t>
      </w:r>
      <w:r w:rsidRPr="00FD116A">
        <w:rPr>
          <w:b w:val="0"/>
          <w:sz w:val="22"/>
        </w:rPr>
        <w:t xml:space="preserve"> the PRACH repetition feature in addition to the existing Msg.3 PUSCH </w:t>
      </w:r>
      <w:r>
        <w:rPr>
          <w:b w:val="0"/>
          <w:sz w:val="22"/>
        </w:rPr>
        <w:t>repetition</w:t>
      </w:r>
      <w:r w:rsidRPr="00FD116A">
        <w:rPr>
          <w:b w:val="0"/>
          <w:sz w:val="22"/>
        </w:rPr>
        <w:t xml:space="preserve"> feature.</w:t>
      </w:r>
    </w:p>
    <w:p w14:paraId="0391230E" w14:textId="77777777" w:rsidR="00097963" w:rsidRPr="00672628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71FA72ED" w14:textId="01D9AD44" w:rsidR="00097963" w:rsidRPr="00447DC5" w:rsidRDefault="00097963" w:rsidP="00097963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 w:rsidRPr="00447DC5">
        <w:rPr>
          <w:sz w:val="22"/>
        </w:rPr>
        <w:t xml:space="preserve">Proposal </w:t>
      </w:r>
      <w:r w:rsidR="00614556">
        <w:rPr>
          <w:sz w:val="22"/>
        </w:rPr>
        <w:t>5</w:t>
      </w:r>
      <w:r w:rsidRPr="00447DC5">
        <w:rPr>
          <w:sz w:val="22"/>
        </w:rPr>
        <w:t>. Support the PRACH repetition feature in SIB for RACH resource partitioning to request PRACH repeated transmission. One of the following alternatives can be supported.</w:t>
      </w:r>
    </w:p>
    <w:p w14:paraId="3017D9B2" w14:textId="77777777" w:rsidR="00097963" w:rsidRPr="00447DC5" w:rsidRDefault="00097963" w:rsidP="00097963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447DC5">
        <w:rPr>
          <w:sz w:val="22"/>
        </w:rPr>
        <w:t xml:space="preserve">Alt 1: Introduce </w:t>
      </w:r>
      <w:r>
        <w:rPr>
          <w:sz w:val="22"/>
        </w:rPr>
        <w:t xml:space="preserve">a </w:t>
      </w:r>
      <w:r w:rsidRPr="00447DC5">
        <w:rPr>
          <w:sz w:val="22"/>
        </w:rPr>
        <w:t>new parameter (e.g., msg1-Repetitions-r18) for the PRACH repetition feature into the SIB (e.g., in FeatureCombination-r17).</w:t>
      </w:r>
    </w:p>
    <w:p w14:paraId="1E075536" w14:textId="77777777" w:rsidR="00097963" w:rsidRPr="00447DC5" w:rsidRDefault="00097963" w:rsidP="00097963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447DC5">
        <w:rPr>
          <w:sz w:val="22"/>
        </w:rPr>
        <w:t xml:space="preserve">Alt 2: “msg3-Repetitions-r17” in FeatureCombination-r17 </w:t>
      </w:r>
      <w:r>
        <w:rPr>
          <w:sz w:val="22"/>
        </w:rPr>
        <w:t xml:space="preserve">is used </w:t>
      </w:r>
      <w:r w:rsidRPr="00447DC5">
        <w:rPr>
          <w:sz w:val="22"/>
        </w:rPr>
        <w:t>as a PRACH repetition feature</w:t>
      </w:r>
      <w:r w:rsidRPr="00404D5E">
        <w:t xml:space="preserve"> </w:t>
      </w:r>
      <w:r w:rsidRPr="00404D5E">
        <w:rPr>
          <w:sz w:val="22"/>
        </w:rPr>
        <w:t>in addition to the existing Msg.3 PUSCH repetition feature</w:t>
      </w:r>
      <w:r w:rsidRPr="00447DC5">
        <w:rPr>
          <w:sz w:val="22"/>
        </w:rPr>
        <w:t>.</w:t>
      </w:r>
    </w:p>
    <w:p w14:paraId="1A5CC067" w14:textId="77777777" w:rsidR="00097963" w:rsidRDefault="00097963" w:rsidP="00097963">
      <w:pPr>
        <w:pStyle w:val="LGTdoc1"/>
        <w:spacing w:beforeAutospacing="1" w:line="360" w:lineRule="auto"/>
        <w:contextualSpacing/>
        <w:rPr>
          <w:sz w:val="22"/>
          <w:lang w:val="en-US"/>
        </w:rPr>
      </w:pPr>
    </w:p>
    <w:p w14:paraId="734DE357" w14:textId="64B6B856" w:rsidR="00097963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  <w:lang w:val="en-US"/>
        </w:rPr>
        <w:t xml:space="preserve">Moreover, </w:t>
      </w:r>
      <w:r w:rsidR="007F27B8">
        <w:rPr>
          <w:b w:val="0"/>
          <w:sz w:val="22"/>
          <w:lang w:val="en-US"/>
        </w:rPr>
        <w:t xml:space="preserve">we believe that it is necessary to confirm the </w:t>
      </w:r>
      <w:r w:rsidR="007F27B8" w:rsidRPr="007F27B8">
        <w:rPr>
          <w:b w:val="0"/>
          <w:sz w:val="22"/>
          <w:lang w:val="en-US"/>
        </w:rPr>
        <w:t xml:space="preserve">working assumptions </w:t>
      </w:r>
      <w:r w:rsidR="007F27B8">
        <w:rPr>
          <w:b w:val="0"/>
          <w:sz w:val="22"/>
          <w:lang w:val="en-US"/>
        </w:rPr>
        <w:t xml:space="preserve">agreed in </w:t>
      </w:r>
      <w:r w:rsidR="00C841C1">
        <w:rPr>
          <w:b w:val="0"/>
          <w:sz w:val="22"/>
          <w:lang w:val="en-US"/>
        </w:rPr>
        <w:t xml:space="preserve">RAN1 #112 </w:t>
      </w:r>
      <w:r w:rsidR="007F27B8">
        <w:rPr>
          <w:b w:val="0"/>
          <w:sz w:val="22"/>
          <w:lang w:val="en-US"/>
        </w:rPr>
        <w:t>meeting.</w:t>
      </w:r>
      <w:r w:rsidR="00614556">
        <w:rPr>
          <w:b w:val="0"/>
          <w:sz w:val="22"/>
          <w:lang w:val="en-US"/>
        </w:rPr>
        <w:t xml:space="preserve"> This is because, these working assumptions </w:t>
      </w:r>
      <w:r>
        <w:rPr>
          <w:b w:val="0"/>
          <w:sz w:val="22"/>
        </w:rPr>
        <w:t xml:space="preserve">can be configured by using the Rel-17 RACH partitioning technique. Here, an </w:t>
      </w:r>
      <w:r w:rsidRPr="0030335E">
        <w:rPr>
          <w:b w:val="0"/>
          <w:sz w:val="22"/>
        </w:rPr>
        <w:t xml:space="preserve">example of the higher layer parameters that </w:t>
      </w:r>
      <w:r>
        <w:rPr>
          <w:b w:val="0"/>
          <w:sz w:val="22"/>
        </w:rPr>
        <w:t xml:space="preserve">gNB </w:t>
      </w:r>
      <w:r w:rsidRPr="0030335E">
        <w:rPr>
          <w:b w:val="0"/>
          <w:sz w:val="22"/>
        </w:rPr>
        <w:t>ca</w:t>
      </w:r>
      <w:r>
        <w:rPr>
          <w:b w:val="0"/>
          <w:sz w:val="22"/>
        </w:rPr>
        <w:t>n utilize for RACH partitioning is shown in Figure 2.</w:t>
      </w:r>
    </w:p>
    <w:p w14:paraId="0E177C17" w14:textId="77777777" w:rsidR="00097963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36003F05" w14:textId="77777777" w:rsidR="00097963" w:rsidRDefault="00097963" w:rsidP="00097963">
      <w:pPr>
        <w:pStyle w:val="LGTdoc1"/>
        <w:spacing w:beforeAutospacing="1" w:line="360" w:lineRule="auto"/>
        <w:contextualSpacing/>
        <w:jc w:val="center"/>
      </w:pPr>
      <w:r>
        <w:object w:dxaOrig="13681" w:dyaOrig="4709" w14:anchorId="0084A0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155.5pt" o:ole="">
            <v:imagedata r:id="rId8" o:title=""/>
          </v:shape>
          <o:OLEObject Type="Embed" ProgID="Visio.Drawing.11" ShapeID="_x0000_i1025" DrawAspect="Content" ObjectID="_1742398549" r:id="rId9"/>
        </w:object>
      </w:r>
    </w:p>
    <w:p w14:paraId="427E734A" w14:textId="77777777" w:rsidR="00097963" w:rsidRDefault="00097963" w:rsidP="00097963">
      <w:pPr>
        <w:pStyle w:val="LGTdoc1"/>
        <w:spacing w:beforeAutospacing="1" w:line="360" w:lineRule="auto"/>
        <w:contextualSpacing/>
        <w:jc w:val="center"/>
        <w:rPr>
          <w:b w:val="0"/>
          <w:sz w:val="22"/>
        </w:rPr>
      </w:pPr>
      <w:r>
        <w:rPr>
          <w:b w:val="0"/>
          <w:sz w:val="22"/>
        </w:rPr>
        <w:t>Figure 2. Example of higher layer parameters for RACH resource partitioning</w:t>
      </w:r>
    </w:p>
    <w:p w14:paraId="0819BADF" w14:textId="77777777" w:rsidR="00097963" w:rsidRPr="00B3670C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5E22C072" w14:textId="16D8C8B8" w:rsidR="00097963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For one example, if gNB wants to configure that m</w:t>
      </w:r>
      <w:r w:rsidRPr="00AA4377">
        <w:rPr>
          <w:b w:val="0"/>
          <w:sz w:val="22"/>
        </w:rPr>
        <w:t>ultiple PRACH are transmitted with separate preamble on shared ROs</w:t>
      </w:r>
      <w:r>
        <w:rPr>
          <w:b w:val="0"/>
          <w:sz w:val="22"/>
        </w:rPr>
        <w:t>, i</w:t>
      </w:r>
      <w:r w:rsidRPr="00AA4377">
        <w:rPr>
          <w:b w:val="0"/>
          <w:sz w:val="22"/>
        </w:rPr>
        <w:t xml:space="preserve">t </w:t>
      </w:r>
      <w:r>
        <w:rPr>
          <w:b w:val="0"/>
          <w:sz w:val="22"/>
        </w:rPr>
        <w:t>is possible to</w:t>
      </w:r>
      <w:r w:rsidRPr="00AA4377">
        <w:rPr>
          <w:b w:val="0"/>
          <w:sz w:val="22"/>
        </w:rPr>
        <w:t xml:space="preserve"> indicat</w:t>
      </w:r>
      <w:r>
        <w:rPr>
          <w:b w:val="0"/>
          <w:sz w:val="22"/>
        </w:rPr>
        <w:t>e</w:t>
      </w:r>
      <w:r w:rsidRPr="00AA4377">
        <w:rPr>
          <w:b w:val="0"/>
          <w:sz w:val="22"/>
        </w:rPr>
        <w:t xml:space="preserve"> the </w:t>
      </w:r>
      <w:r w:rsidRPr="00FD116A">
        <w:rPr>
          <w:b w:val="0"/>
          <w:sz w:val="22"/>
        </w:rPr>
        <w:t xml:space="preserve">PRACH repetition feature </w:t>
      </w:r>
      <w:r w:rsidRPr="00AA4377">
        <w:rPr>
          <w:b w:val="0"/>
          <w:sz w:val="22"/>
        </w:rPr>
        <w:t>(e.g., msg1-Repetitions-r18)</w:t>
      </w:r>
      <w:r>
        <w:rPr>
          <w:b w:val="0"/>
          <w:sz w:val="22"/>
        </w:rPr>
        <w:t xml:space="preserve"> </w:t>
      </w:r>
      <w:r w:rsidRPr="00AA4377">
        <w:rPr>
          <w:b w:val="0"/>
          <w:sz w:val="22"/>
        </w:rPr>
        <w:t>as true</w:t>
      </w:r>
      <w:r>
        <w:rPr>
          <w:b w:val="0"/>
          <w:sz w:val="22"/>
        </w:rPr>
        <w:t>, which is provided</w:t>
      </w:r>
      <w:r w:rsidRPr="00AA4377">
        <w:rPr>
          <w:b w:val="0"/>
          <w:sz w:val="22"/>
        </w:rPr>
        <w:t xml:space="preserve"> in Feature Combination-r17 </w:t>
      </w:r>
      <w:r>
        <w:rPr>
          <w:b w:val="0"/>
          <w:sz w:val="22"/>
        </w:rPr>
        <w:t>of existing rach-</w:t>
      </w:r>
      <w:r w:rsidRPr="00AA4377">
        <w:rPr>
          <w:b w:val="0"/>
          <w:sz w:val="22"/>
        </w:rPr>
        <w:t>ConfigCommon (or AdditionalRACH-Config-r17)</w:t>
      </w:r>
      <w:r>
        <w:rPr>
          <w:b w:val="0"/>
          <w:sz w:val="22"/>
        </w:rPr>
        <w:t xml:space="preserve"> while </w:t>
      </w:r>
      <w:r w:rsidRPr="00E3723C">
        <w:rPr>
          <w:b w:val="0"/>
          <w:sz w:val="22"/>
        </w:rPr>
        <w:t xml:space="preserve">gNB </w:t>
      </w:r>
      <w:r>
        <w:rPr>
          <w:b w:val="0"/>
          <w:sz w:val="22"/>
        </w:rPr>
        <w:t xml:space="preserve">should </w:t>
      </w:r>
      <w:r w:rsidRPr="00E3723C">
        <w:rPr>
          <w:b w:val="0"/>
          <w:sz w:val="22"/>
        </w:rPr>
        <w:t>provide</w:t>
      </w:r>
      <w:r>
        <w:rPr>
          <w:b w:val="0"/>
          <w:sz w:val="22"/>
        </w:rPr>
        <w:t xml:space="preserve"> a </w:t>
      </w:r>
      <w:r w:rsidRPr="00E3723C">
        <w:rPr>
          <w:b w:val="0"/>
          <w:sz w:val="22"/>
        </w:rPr>
        <w:t>preamble index</w:t>
      </w:r>
      <w:r>
        <w:rPr>
          <w:b w:val="0"/>
          <w:sz w:val="22"/>
        </w:rPr>
        <w:t xml:space="preserve"> group</w:t>
      </w:r>
      <w:r w:rsidRPr="00E3723C">
        <w:rPr>
          <w:b w:val="0"/>
          <w:sz w:val="22"/>
        </w:rPr>
        <w:t xml:space="preserve"> so that it does not overlap with other </w:t>
      </w:r>
      <w:r>
        <w:rPr>
          <w:b w:val="0"/>
          <w:sz w:val="22"/>
        </w:rPr>
        <w:t>preamble index groups</w:t>
      </w:r>
      <w:r w:rsidRPr="00E3723C">
        <w:rPr>
          <w:b w:val="0"/>
          <w:sz w:val="22"/>
        </w:rPr>
        <w:t>.</w:t>
      </w:r>
    </w:p>
    <w:p w14:paraId="763DC188" w14:textId="15990B79" w:rsidR="00097963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For another example,</w:t>
      </w:r>
      <w:r w:rsidRPr="00E3723C">
        <w:rPr>
          <w:b w:val="0"/>
          <w:sz w:val="22"/>
        </w:rPr>
        <w:t xml:space="preserve"> </w:t>
      </w:r>
      <w:r>
        <w:rPr>
          <w:b w:val="0"/>
          <w:sz w:val="22"/>
        </w:rPr>
        <w:t>if gNB wants to configure that m</w:t>
      </w:r>
      <w:r w:rsidRPr="00AA4377">
        <w:rPr>
          <w:b w:val="0"/>
          <w:sz w:val="22"/>
        </w:rPr>
        <w:t xml:space="preserve">ultiple PRACH are transmitted </w:t>
      </w:r>
      <w:r w:rsidRPr="00E3723C">
        <w:rPr>
          <w:b w:val="0"/>
          <w:sz w:val="22"/>
        </w:rPr>
        <w:t>on separate ROs</w:t>
      </w:r>
      <w:r>
        <w:rPr>
          <w:b w:val="0"/>
          <w:sz w:val="22"/>
        </w:rPr>
        <w:t>, i</w:t>
      </w:r>
      <w:r w:rsidRPr="00E3723C">
        <w:rPr>
          <w:b w:val="0"/>
          <w:sz w:val="22"/>
        </w:rPr>
        <w:t>t is possible to provide an RO dedicated to PRACH repetition through AdditionalRACH-Config-</w:t>
      </w:r>
      <w:r w:rsidRPr="00E3723C">
        <w:rPr>
          <w:b w:val="0"/>
          <w:sz w:val="22"/>
        </w:rPr>
        <w:lastRenderedPageBreak/>
        <w:t>r17.</w:t>
      </w:r>
      <w:r>
        <w:rPr>
          <w:b w:val="0"/>
          <w:sz w:val="22"/>
        </w:rPr>
        <w:t xml:space="preserve"> To be specific, gNB can indicate the </w:t>
      </w:r>
      <w:r w:rsidRPr="00FD116A">
        <w:rPr>
          <w:b w:val="0"/>
          <w:sz w:val="22"/>
        </w:rPr>
        <w:t xml:space="preserve">PRACH repetition feature </w:t>
      </w:r>
      <w:r w:rsidRPr="00AA4377">
        <w:rPr>
          <w:b w:val="0"/>
          <w:sz w:val="22"/>
        </w:rPr>
        <w:t>(e.g., msg1-Repetitions-r18)</w:t>
      </w:r>
      <w:r>
        <w:rPr>
          <w:b w:val="0"/>
          <w:sz w:val="22"/>
        </w:rPr>
        <w:t xml:space="preserve"> </w:t>
      </w:r>
      <w:r w:rsidRPr="00AA4377">
        <w:rPr>
          <w:b w:val="0"/>
          <w:sz w:val="22"/>
        </w:rPr>
        <w:t>as true</w:t>
      </w:r>
      <w:r>
        <w:rPr>
          <w:b w:val="0"/>
          <w:sz w:val="22"/>
        </w:rPr>
        <w:t>, which is provided</w:t>
      </w:r>
      <w:r w:rsidRPr="00AA4377">
        <w:rPr>
          <w:b w:val="0"/>
          <w:sz w:val="22"/>
        </w:rPr>
        <w:t xml:space="preserve"> in Feature Combination-r17 </w:t>
      </w:r>
      <w:r>
        <w:rPr>
          <w:b w:val="0"/>
          <w:sz w:val="22"/>
        </w:rPr>
        <w:t>of AdditionalRACH-Config-r17, and gNB can indicate all preamble indexes are used for PRACH repetition feature.</w:t>
      </w:r>
    </w:p>
    <w:p w14:paraId="3A3682BB" w14:textId="77777777" w:rsidR="00097963" w:rsidRPr="00796443" w:rsidRDefault="00097963" w:rsidP="00574924">
      <w:pPr>
        <w:pStyle w:val="LGTdoc1"/>
        <w:spacing w:beforeAutospacing="1" w:line="360" w:lineRule="auto"/>
        <w:contextualSpacing/>
        <w:jc w:val="left"/>
        <w:rPr>
          <w:b w:val="0"/>
          <w:sz w:val="22"/>
        </w:rPr>
      </w:pPr>
    </w:p>
    <w:p w14:paraId="0FB516A0" w14:textId="2B59D628" w:rsidR="00614556" w:rsidRDefault="00097963" w:rsidP="00097963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 w:rsidRPr="00447DC5">
        <w:rPr>
          <w:sz w:val="22"/>
        </w:rPr>
        <w:t xml:space="preserve">Proposal </w:t>
      </w:r>
      <w:r w:rsidR="00614556">
        <w:rPr>
          <w:sz w:val="22"/>
        </w:rPr>
        <w:t>6</w:t>
      </w:r>
      <w:r w:rsidRPr="00447DC5">
        <w:rPr>
          <w:sz w:val="22"/>
        </w:rPr>
        <w:t xml:space="preserve">. </w:t>
      </w:r>
      <w:r w:rsidR="00614556" w:rsidRPr="00614556">
        <w:rPr>
          <w:sz w:val="22"/>
        </w:rPr>
        <w:t xml:space="preserve">Confirm the </w:t>
      </w:r>
      <w:r w:rsidR="00614556">
        <w:rPr>
          <w:sz w:val="22"/>
        </w:rPr>
        <w:t>following working assumptions agreed in RAN1 #112 meeting.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14556" w14:paraId="13CE2D81" w14:textId="77777777" w:rsidTr="00614556">
        <w:tc>
          <w:tcPr>
            <w:tcW w:w="9016" w:type="dxa"/>
          </w:tcPr>
          <w:p w14:paraId="67B45772" w14:textId="77777777" w:rsidR="00614556" w:rsidRPr="008019E6" w:rsidRDefault="00614556" w:rsidP="00614556">
            <w:pPr>
              <w:widowControl/>
              <w:wordWrap/>
              <w:autoSpaceDE/>
              <w:autoSpaceDN/>
              <w:rPr>
                <w:rFonts w:eastAsia="DengXian"/>
                <w:highlight w:val="darkYellow"/>
                <w:lang w:eastAsia="zh-CN"/>
              </w:rPr>
            </w:pPr>
            <w:r w:rsidRPr="008019E6">
              <w:rPr>
                <w:rFonts w:eastAsia="DengXian"/>
                <w:highlight w:val="darkYellow"/>
                <w:lang w:eastAsia="zh-CN"/>
              </w:rPr>
              <w:t>Working Assumption</w:t>
            </w:r>
          </w:p>
          <w:p w14:paraId="0C8BA95A" w14:textId="77777777" w:rsidR="00614556" w:rsidRPr="008019E6" w:rsidRDefault="00614556" w:rsidP="00614556">
            <w:pPr>
              <w:widowControl/>
              <w:wordWrap/>
              <w:autoSpaceDE/>
              <w:autoSpaceDN/>
              <w:rPr>
                <w:rFonts w:eastAsia="SimSun"/>
                <w:bCs/>
                <w:lang w:val="en-GB"/>
              </w:rPr>
            </w:pPr>
            <w:r w:rsidRPr="008019E6">
              <w:rPr>
                <w:rFonts w:eastAsia="SimSun"/>
                <w:bCs/>
                <w:lang w:val="en-GB"/>
              </w:rPr>
              <w:t>For multiple PRACH transmissions with same Tx beam, to differentiate the multiple PRACH transmissions with single PRACH transmission, at least support that multiple PRACH are transmitted on separate ROs.</w:t>
            </w:r>
          </w:p>
          <w:p w14:paraId="64EC9B9D" w14:textId="77777777" w:rsidR="00614556" w:rsidRPr="008019E6" w:rsidRDefault="00614556" w:rsidP="00614556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180"/>
              <w:contextualSpacing/>
              <w:textAlignment w:val="baseline"/>
              <w:rPr>
                <w:rFonts w:eastAsia="바탕"/>
                <w:b/>
                <w:bCs/>
                <w:lang w:val="en-GB"/>
              </w:rPr>
            </w:pPr>
            <w:r w:rsidRPr="008019E6">
              <w:rPr>
                <w:rFonts w:eastAsia="바탕"/>
                <w:lang w:val="en-GB" w:eastAsia="zh-CN"/>
              </w:rPr>
              <w:t xml:space="preserve">Note: Separate RO means that the RO is separated with single PRACH transmission. </w:t>
            </w:r>
          </w:p>
          <w:p w14:paraId="641ABF88" w14:textId="77777777" w:rsidR="00614556" w:rsidRPr="008019E6" w:rsidRDefault="00614556" w:rsidP="00614556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180"/>
              <w:contextualSpacing/>
              <w:textAlignment w:val="baseline"/>
              <w:rPr>
                <w:rFonts w:eastAsia="바탕"/>
                <w:b/>
                <w:bCs/>
                <w:lang w:val="en-GB"/>
              </w:rPr>
            </w:pPr>
            <w:r w:rsidRPr="008019E6">
              <w:rPr>
                <w:rFonts w:eastAsia="DengXian"/>
                <w:bCs/>
                <w:lang w:val="en-GB" w:eastAsia="zh-CN"/>
              </w:rPr>
              <w:t xml:space="preserve">FFS: whether </w:t>
            </w:r>
            <w:r w:rsidRPr="008019E6">
              <w:rPr>
                <w:rFonts w:eastAsia="DengXian"/>
                <w:bCs/>
                <w:lang w:val="en-GB"/>
              </w:rPr>
              <w:t>Rel-17 framework of feature combination (</w:t>
            </w:r>
            <w:r w:rsidRPr="008019E6">
              <w:rPr>
                <w:rFonts w:eastAsia="DengXian"/>
                <w:bCs/>
                <w:i/>
                <w:iCs/>
                <w:lang w:val="en-GB"/>
              </w:rPr>
              <w:t>FeatureCombination-r17</w:t>
            </w:r>
            <w:r w:rsidRPr="008019E6">
              <w:rPr>
                <w:rFonts w:eastAsia="DengXian"/>
                <w:bCs/>
                <w:lang w:val="en-GB"/>
              </w:rPr>
              <w:t>) and additional RACH configuration (</w:t>
            </w:r>
            <w:r w:rsidRPr="008019E6">
              <w:rPr>
                <w:rFonts w:eastAsia="DengXian"/>
                <w:bCs/>
                <w:i/>
                <w:iCs/>
                <w:lang w:val="en-GB"/>
              </w:rPr>
              <w:t>AdditionalRACH-Config-r17</w:t>
            </w:r>
            <w:r w:rsidRPr="008019E6">
              <w:rPr>
                <w:rFonts w:eastAsia="DengXian"/>
                <w:bCs/>
                <w:lang w:val="en-GB"/>
              </w:rPr>
              <w:t>) can be reused for Rel-18 multiple PRACH transmissions to realize the corresponding PRACH resource partitioning.</w:t>
            </w:r>
          </w:p>
          <w:p w14:paraId="7132BB04" w14:textId="77777777" w:rsidR="00614556" w:rsidRPr="008019E6" w:rsidRDefault="00614556" w:rsidP="00614556">
            <w:pPr>
              <w:widowControl/>
              <w:wordWrap/>
              <w:autoSpaceDE/>
              <w:autoSpaceDN/>
              <w:rPr>
                <w:rFonts w:eastAsia="SimSun"/>
                <w:bCs/>
                <w:highlight w:val="darkYellow"/>
                <w:lang w:val="en-GB" w:eastAsia="zh-CN"/>
              </w:rPr>
            </w:pPr>
          </w:p>
          <w:p w14:paraId="423D76E6" w14:textId="77777777" w:rsidR="00614556" w:rsidRPr="008019E6" w:rsidRDefault="00614556" w:rsidP="00614556">
            <w:pPr>
              <w:widowControl/>
              <w:wordWrap/>
              <w:autoSpaceDE/>
              <w:autoSpaceDN/>
              <w:rPr>
                <w:rFonts w:eastAsia="SimSun"/>
                <w:bCs/>
                <w:highlight w:val="darkYellow"/>
                <w:lang w:val="en-GB" w:eastAsia="zh-CN"/>
              </w:rPr>
            </w:pPr>
            <w:r w:rsidRPr="008019E6">
              <w:rPr>
                <w:rFonts w:eastAsia="SimSun"/>
                <w:bCs/>
                <w:highlight w:val="darkYellow"/>
                <w:lang w:val="en-GB" w:eastAsia="zh-CN"/>
              </w:rPr>
              <w:t>Working Assumption</w:t>
            </w:r>
          </w:p>
          <w:p w14:paraId="4B072581" w14:textId="77777777" w:rsidR="00614556" w:rsidRPr="008019E6" w:rsidRDefault="00614556" w:rsidP="00614556">
            <w:pPr>
              <w:widowControl/>
              <w:wordWrap/>
              <w:autoSpaceDE/>
              <w:autoSpaceDN/>
              <w:rPr>
                <w:rFonts w:eastAsia="SimSun"/>
                <w:bCs/>
                <w:lang w:val="en-GB"/>
              </w:rPr>
            </w:pPr>
            <w:r w:rsidRPr="008019E6">
              <w:rPr>
                <w:rFonts w:eastAsia="SimSun"/>
                <w:bCs/>
                <w:lang w:val="en-GB"/>
              </w:rPr>
              <w:t>For multiple PRACH transmissions with same Tx beam, to differentiate the multiple PRACH transmissions with single PRACH transmission, support that multiple PRACH are transmitted with separate preamble on shared ROs.</w:t>
            </w:r>
          </w:p>
          <w:p w14:paraId="6C36986F" w14:textId="77777777" w:rsidR="00614556" w:rsidRPr="008019E6" w:rsidRDefault="00614556" w:rsidP="00614556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180"/>
              <w:contextualSpacing/>
              <w:textAlignment w:val="baseline"/>
              <w:rPr>
                <w:rFonts w:eastAsia="바탕"/>
                <w:b/>
                <w:bCs/>
                <w:lang w:val="en-GB"/>
              </w:rPr>
            </w:pPr>
            <w:r w:rsidRPr="008019E6">
              <w:rPr>
                <w:rFonts w:eastAsia="바탕"/>
                <w:lang w:val="en-GB" w:eastAsia="zh-CN"/>
              </w:rPr>
              <w:t xml:space="preserve">Note: Shared or separate RO/preamble means that the RO/preamble is shared or separated with single PRACH transmission. </w:t>
            </w:r>
          </w:p>
          <w:p w14:paraId="7CD85F55" w14:textId="599A8CF8" w:rsidR="00614556" w:rsidRPr="00614556" w:rsidRDefault="00614556" w:rsidP="00614556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180"/>
              <w:contextualSpacing/>
              <w:textAlignment w:val="baseline"/>
              <w:rPr>
                <w:rFonts w:eastAsia="바탕"/>
                <w:b/>
                <w:bCs/>
                <w:lang w:val="en-GB"/>
              </w:rPr>
            </w:pPr>
            <w:r w:rsidRPr="008019E6">
              <w:rPr>
                <w:rFonts w:eastAsia="DengXian"/>
                <w:bCs/>
                <w:lang w:val="en-GB" w:eastAsia="zh-CN"/>
              </w:rPr>
              <w:t xml:space="preserve">FFS: whether </w:t>
            </w:r>
            <w:r w:rsidRPr="008019E6">
              <w:rPr>
                <w:rFonts w:eastAsia="DengXian"/>
                <w:bCs/>
                <w:lang w:val="en-GB"/>
              </w:rPr>
              <w:t>Rel-17 framework of feature combination (</w:t>
            </w:r>
            <w:r w:rsidRPr="008019E6">
              <w:rPr>
                <w:rFonts w:eastAsia="DengXian"/>
                <w:bCs/>
                <w:i/>
                <w:iCs/>
                <w:lang w:val="en-GB"/>
              </w:rPr>
              <w:t>FeatureCombination-r17</w:t>
            </w:r>
            <w:r w:rsidRPr="008019E6">
              <w:rPr>
                <w:rFonts w:eastAsia="DengXian"/>
                <w:bCs/>
                <w:lang w:val="en-GB"/>
              </w:rPr>
              <w:t>) and additional RACH configuration (</w:t>
            </w:r>
            <w:r w:rsidRPr="008019E6">
              <w:rPr>
                <w:rFonts w:eastAsia="DengXian"/>
                <w:bCs/>
                <w:i/>
                <w:iCs/>
                <w:lang w:val="en-GB"/>
              </w:rPr>
              <w:t>AdditionalRACH-Config-r17</w:t>
            </w:r>
            <w:r w:rsidRPr="008019E6">
              <w:rPr>
                <w:rFonts w:eastAsia="DengXian"/>
                <w:bCs/>
                <w:lang w:val="en-GB"/>
              </w:rPr>
              <w:t>) can be reused for Rel-18 multiple PRACH transmissions to realize the corresponding PRACH resource partitioning.</w:t>
            </w:r>
          </w:p>
        </w:tc>
      </w:tr>
    </w:tbl>
    <w:p w14:paraId="486955D5" w14:textId="77777777" w:rsidR="00097963" w:rsidRPr="00FB1A63" w:rsidRDefault="00097963" w:rsidP="00097963">
      <w:pPr>
        <w:pStyle w:val="LGTdoc1"/>
        <w:spacing w:beforeAutospacing="1" w:line="360" w:lineRule="auto"/>
        <w:contextualSpacing/>
        <w:rPr>
          <w:sz w:val="22"/>
        </w:rPr>
      </w:pPr>
    </w:p>
    <w:p w14:paraId="4F9D5974" w14:textId="48ECF9DC" w:rsidR="002A156D" w:rsidRDefault="002A156D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 xml:space="preserve">In addition, </w:t>
      </w:r>
      <w:r>
        <w:rPr>
          <w:b w:val="0"/>
          <w:sz w:val="22"/>
        </w:rPr>
        <w:t xml:space="preserve">in the RAN1 #112 meeting, </w:t>
      </w:r>
      <w:r w:rsidRPr="002A156D">
        <w:rPr>
          <w:b w:val="0"/>
          <w:sz w:val="22"/>
        </w:rPr>
        <w:t>the issue of RACH resource differentiation between multiple PRACH transmissions with different number</w:t>
      </w:r>
      <w:r w:rsidR="00094D04">
        <w:rPr>
          <w:b w:val="0"/>
          <w:sz w:val="22"/>
        </w:rPr>
        <w:t>s</w:t>
      </w:r>
      <w:r w:rsidRPr="002A156D">
        <w:rPr>
          <w:b w:val="0"/>
          <w:sz w:val="22"/>
        </w:rPr>
        <w:t xml:space="preserve"> of multiple PRACH transmissions was discussed</w:t>
      </w:r>
      <w:r w:rsidR="007F2D94">
        <w:rPr>
          <w:b w:val="0"/>
          <w:sz w:val="22"/>
        </w:rPr>
        <w:t>,</w:t>
      </w:r>
      <w:r w:rsidRPr="002A156D">
        <w:rPr>
          <w:b w:val="0"/>
          <w:sz w:val="22"/>
        </w:rPr>
        <w:t xml:space="preserve"> and related agreement </w:t>
      </w:r>
      <w:r>
        <w:rPr>
          <w:b w:val="0"/>
          <w:sz w:val="22"/>
        </w:rPr>
        <w:t>was</w:t>
      </w:r>
      <w:r w:rsidRPr="002A156D">
        <w:rPr>
          <w:b w:val="0"/>
          <w:sz w:val="22"/>
        </w:rPr>
        <w:t xml:space="preserve"> made.</w:t>
      </w:r>
      <w:r>
        <w:rPr>
          <w:b w:val="0"/>
          <w:sz w:val="22"/>
        </w:rPr>
        <w:t xml:space="preserve"> </w:t>
      </w:r>
      <w:r w:rsidR="000C35C8">
        <w:rPr>
          <w:b w:val="0"/>
          <w:sz w:val="22"/>
        </w:rPr>
        <w:t>Similar to the aforementioned approaches</w:t>
      </w:r>
      <w:r>
        <w:rPr>
          <w:rFonts w:hint="eastAsia"/>
          <w:b w:val="0"/>
          <w:sz w:val="22"/>
        </w:rPr>
        <w:t>,</w:t>
      </w:r>
      <w:r>
        <w:rPr>
          <w:b w:val="0"/>
          <w:sz w:val="22"/>
        </w:rPr>
        <w:t xml:space="preserve"> </w:t>
      </w:r>
      <w:r>
        <w:rPr>
          <w:rFonts w:hint="eastAsia"/>
          <w:b w:val="0"/>
          <w:sz w:val="22"/>
        </w:rPr>
        <w:t xml:space="preserve">we </w:t>
      </w:r>
      <w:r>
        <w:rPr>
          <w:b w:val="0"/>
          <w:sz w:val="22"/>
        </w:rPr>
        <w:t>can consider one or multiple of</w:t>
      </w:r>
      <w:r w:rsidRPr="002A156D">
        <w:rPr>
          <w:b w:val="0"/>
          <w:sz w:val="22"/>
        </w:rPr>
        <w:t xml:space="preserve"> </w:t>
      </w:r>
      <w:r>
        <w:rPr>
          <w:b w:val="0"/>
          <w:sz w:val="22"/>
        </w:rPr>
        <w:t>following options</w:t>
      </w:r>
      <w:r w:rsidR="000C35C8" w:rsidRPr="000C35C8">
        <w:t xml:space="preserve"> </w:t>
      </w:r>
      <w:r w:rsidR="000C35C8" w:rsidRPr="000C35C8">
        <w:rPr>
          <w:b w:val="0"/>
          <w:sz w:val="22"/>
        </w:rPr>
        <w:t xml:space="preserve">if multiple repetition </w:t>
      </w:r>
      <w:r w:rsidR="000C35C8">
        <w:rPr>
          <w:b w:val="0"/>
          <w:sz w:val="22"/>
        </w:rPr>
        <w:t>numbers</w:t>
      </w:r>
      <w:r w:rsidR="000C35C8" w:rsidRPr="000C35C8">
        <w:rPr>
          <w:b w:val="0"/>
          <w:sz w:val="22"/>
        </w:rPr>
        <w:t xml:space="preserve"> are configured</w:t>
      </w:r>
      <w:r w:rsidR="000C35C8">
        <w:rPr>
          <w:b w:val="0"/>
          <w:sz w:val="22"/>
        </w:rPr>
        <w:t xml:space="preserve"> by gNB.</w:t>
      </w:r>
    </w:p>
    <w:p w14:paraId="416180BD" w14:textId="6D3FF1EC" w:rsidR="002A156D" w:rsidRPr="002A156D" w:rsidRDefault="002A156D" w:rsidP="002A156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For the first option, </w:t>
      </w:r>
      <w:r w:rsidRPr="002A156D">
        <w:rPr>
          <w:b w:val="0"/>
          <w:sz w:val="22"/>
        </w:rPr>
        <w:t>multiple PRACH</w:t>
      </w:r>
      <w:r>
        <w:rPr>
          <w:b w:val="0"/>
          <w:sz w:val="22"/>
        </w:rPr>
        <w:t xml:space="preserve"> resources between different repetition numbers</w:t>
      </w:r>
      <w:r w:rsidRPr="002A156D">
        <w:rPr>
          <w:b w:val="0"/>
          <w:sz w:val="22"/>
        </w:rPr>
        <w:t xml:space="preserve"> </w:t>
      </w:r>
      <w:r>
        <w:rPr>
          <w:b w:val="0"/>
          <w:sz w:val="22"/>
        </w:rPr>
        <w:t xml:space="preserve">can be </w:t>
      </w:r>
      <w:r w:rsidRPr="002A156D">
        <w:rPr>
          <w:b w:val="0"/>
          <w:sz w:val="22"/>
        </w:rPr>
        <w:t>transmitted with separate preamble on shared ROs</w:t>
      </w:r>
      <w:r>
        <w:rPr>
          <w:b w:val="0"/>
          <w:sz w:val="22"/>
        </w:rPr>
        <w:t xml:space="preserve">. If gNB wants to configure this option, </w:t>
      </w:r>
      <w:r w:rsidRPr="002A156D">
        <w:rPr>
          <w:b w:val="0"/>
          <w:sz w:val="22"/>
        </w:rPr>
        <w:t xml:space="preserve">it is possible to indicate the PRACH repetition feature (e.g., msg1-Repetitions-r18) as true, which is provided in Feature Combination-r17 of existing rach-ConfigCommon (or AdditionalRACH-Config-r17) while gNB should provide a preamble index group </w:t>
      </w:r>
      <w:r w:rsidR="000C35C8">
        <w:rPr>
          <w:b w:val="0"/>
          <w:sz w:val="22"/>
        </w:rPr>
        <w:t xml:space="preserve">for specific repetition number </w:t>
      </w:r>
      <w:r w:rsidRPr="002A156D">
        <w:rPr>
          <w:b w:val="0"/>
          <w:sz w:val="22"/>
        </w:rPr>
        <w:t>so that it does not overlap with other preamble index groups</w:t>
      </w:r>
      <w:r>
        <w:rPr>
          <w:b w:val="0"/>
          <w:sz w:val="22"/>
        </w:rPr>
        <w:t xml:space="preserve"> with </w:t>
      </w:r>
      <w:r w:rsidR="000C35C8">
        <w:rPr>
          <w:b w:val="0"/>
          <w:sz w:val="22"/>
        </w:rPr>
        <w:t>other</w:t>
      </w:r>
      <w:r>
        <w:rPr>
          <w:b w:val="0"/>
          <w:sz w:val="22"/>
        </w:rPr>
        <w:t xml:space="preserve"> repetition numbers</w:t>
      </w:r>
      <w:r w:rsidRPr="002A156D">
        <w:rPr>
          <w:b w:val="0"/>
          <w:sz w:val="22"/>
        </w:rPr>
        <w:t>.</w:t>
      </w:r>
    </w:p>
    <w:p w14:paraId="2066E56C" w14:textId="5E157A6A" w:rsidR="00CC6212" w:rsidRDefault="002A156D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For the second option, </w:t>
      </w:r>
      <w:r w:rsidRPr="002A156D">
        <w:rPr>
          <w:b w:val="0"/>
          <w:sz w:val="22"/>
        </w:rPr>
        <w:t>multiple PRACH</w:t>
      </w:r>
      <w:r>
        <w:rPr>
          <w:b w:val="0"/>
          <w:sz w:val="22"/>
        </w:rPr>
        <w:t xml:space="preserve"> resources between different repetition numbers</w:t>
      </w:r>
      <w:r w:rsidRPr="002A156D">
        <w:rPr>
          <w:b w:val="0"/>
          <w:sz w:val="22"/>
        </w:rPr>
        <w:t xml:space="preserve"> </w:t>
      </w:r>
      <w:r>
        <w:rPr>
          <w:b w:val="0"/>
          <w:sz w:val="22"/>
        </w:rPr>
        <w:t xml:space="preserve">can be </w:t>
      </w:r>
      <w:r w:rsidRPr="002A156D">
        <w:rPr>
          <w:b w:val="0"/>
          <w:sz w:val="22"/>
        </w:rPr>
        <w:t xml:space="preserve">transmitted </w:t>
      </w:r>
      <w:r>
        <w:rPr>
          <w:b w:val="0"/>
          <w:sz w:val="22"/>
        </w:rPr>
        <w:t>on</w:t>
      </w:r>
      <w:r w:rsidRPr="002A156D">
        <w:rPr>
          <w:b w:val="0"/>
          <w:sz w:val="22"/>
        </w:rPr>
        <w:t xml:space="preserve"> separate ROs</w:t>
      </w:r>
      <w:r>
        <w:rPr>
          <w:b w:val="0"/>
          <w:sz w:val="22"/>
        </w:rPr>
        <w:t>.</w:t>
      </w:r>
      <w:r w:rsidRPr="002A156D">
        <w:t xml:space="preserve"> </w:t>
      </w:r>
      <w:r>
        <w:rPr>
          <w:b w:val="0"/>
          <w:sz w:val="22"/>
        </w:rPr>
        <w:t>I</w:t>
      </w:r>
      <w:r w:rsidRPr="002A156D">
        <w:rPr>
          <w:b w:val="0"/>
          <w:sz w:val="22"/>
        </w:rPr>
        <w:t xml:space="preserve">f gNB wants to configure </w:t>
      </w:r>
      <w:r>
        <w:rPr>
          <w:b w:val="0"/>
          <w:sz w:val="22"/>
        </w:rPr>
        <w:t xml:space="preserve">this option, </w:t>
      </w:r>
      <w:r w:rsidRPr="002A156D">
        <w:rPr>
          <w:b w:val="0"/>
          <w:sz w:val="22"/>
        </w:rPr>
        <w:t xml:space="preserve">it is possible to provide an RO dedicated to PRACH repetition through AdditionalRACH-Config-r17. To be specific, gNB can indicate the PRACH repetition feature (e.g., msg1-Repetitions-r18) as true, which is provided in Feature Combination-r17 of AdditionalRACH-Config-r17, and gNB can indicate all preamble indexes are used for </w:t>
      </w:r>
      <w:r>
        <w:rPr>
          <w:b w:val="0"/>
          <w:sz w:val="22"/>
        </w:rPr>
        <w:t>multiple PRACH transmission with specific repetition number</w:t>
      </w:r>
      <w:r w:rsidRPr="002A156D">
        <w:rPr>
          <w:b w:val="0"/>
          <w:sz w:val="22"/>
        </w:rPr>
        <w:t>.</w:t>
      </w:r>
    </w:p>
    <w:p w14:paraId="2F7A2E2D" w14:textId="150E117C" w:rsidR="000C35C8" w:rsidRPr="002A156D" w:rsidRDefault="00DC6E48" w:rsidP="00DC6E48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lastRenderedPageBreak/>
        <w:t>In</w:t>
      </w:r>
      <w:r w:rsidR="000C35C8">
        <w:rPr>
          <w:b w:val="0"/>
          <w:sz w:val="22"/>
        </w:rPr>
        <w:t xml:space="preserve"> both options, gNB can provide </w:t>
      </w:r>
      <w:r>
        <w:rPr>
          <w:b w:val="0"/>
          <w:sz w:val="22"/>
        </w:rPr>
        <w:t>a</w:t>
      </w:r>
      <w:r w:rsidR="000C35C8">
        <w:rPr>
          <w:b w:val="0"/>
          <w:sz w:val="22"/>
        </w:rPr>
        <w:t xml:space="preserve"> repetition number via higher layer signaling </w:t>
      </w:r>
      <w:r w:rsidR="000C35C8">
        <w:rPr>
          <w:rFonts w:hint="eastAsia"/>
          <w:b w:val="0"/>
          <w:sz w:val="22"/>
        </w:rPr>
        <w:t>(</w:t>
      </w:r>
      <w:r w:rsidR="000C35C8">
        <w:rPr>
          <w:b w:val="0"/>
          <w:sz w:val="22"/>
        </w:rPr>
        <w:t xml:space="preserve">e.g., SIB1). </w:t>
      </w:r>
      <w:r>
        <w:rPr>
          <w:b w:val="0"/>
          <w:sz w:val="22"/>
        </w:rPr>
        <w:t>Specifically</w:t>
      </w:r>
      <w:r w:rsidR="000C35C8">
        <w:rPr>
          <w:b w:val="0"/>
          <w:sz w:val="22"/>
        </w:rPr>
        <w:t xml:space="preserve">, </w:t>
      </w:r>
      <w:r>
        <w:rPr>
          <w:b w:val="0"/>
          <w:sz w:val="22"/>
        </w:rPr>
        <w:t xml:space="preserve">for the first option, </w:t>
      </w:r>
      <w:r w:rsidR="000C35C8">
        <w:rPr>
          <w:b w:val="0"/>
          <w:sz w:val="22"/>
        </w:rPr>
        <w:t xml:space="preserve">gNB can provide </w:t>
      </w:r>
      <w:r>
        <w:rPr>
          <w:b w:val="0"/>
          <w:sz w:val="22"/>
        </w:rPr>
        <w:t>a</w:t>
      </w:r>
      <w:r w:rsidR="000C35C8">
        <w:rPr>
          <w:b w:val="0"/>
          <w:sz w:val="22"/>
        </w:rPr>
        <w:t xml:space="preserve"> repetition number for each </w:t>
      </w:r>
      <w:r w:rsidRPr="002A156D">
        <w:rPr>
          <w:b w:val="0"/>
          <w:sz w:val="22"/>
        </w:rPr>
        <w:t xml:space="preserve">separate </w:t>
      </w:r>
      <w:r w:rsidR="000C35C8">
        <w:rPr>
          <w:b w:val="0"/>
          <w:sz w:val="22"/>
        </w:rPr>
        <w:t>preamble index group</w:t>
      </w:r>
      <w:r>
        <w:rPr>
          <w:b w:val="0"/>
          <w:sz w:val="22"/>
        </w:rPr>
        <w:t xml:space="preserve">, and for the second option, gNB can provide a repetition number for each RACH configuration. </w:t>
      </w:r>
      <w:r w:rsidRPr="00FF3C33">
        <w:rPr>
          <w:b w:val="0"/>
          <w:sz w:val="22"/>
        </w:rPr>
        <w:t xml:space="preserve">Here, RAN1 can further discuss whether </w:t>
      </w:r>
      <w:r>
        <w:rPr>
          <w:b w:val="0"/>
          <w:sz w:val="22"/>
        </w:rPr>
        <w:t xml:space="preserve">the same repetition number </w:t>
      </w:r>
      <w:r w:rsidR="00670AB7">
        <w:rPr>
          <w:b w:val="0"/>
          <w:sz w:val="22"/>
        </w:rPr>
        <w:t>may</w:t>
      </w:r>
      <w:r>
        <w:rPr>
          <w:b w:val="0"/>
          <w:sz w:val="22"/>
        </w:rPr>
        <w:t xml:space="preserve"> be configured for different RACH resource or not.</w:t>
      </w:r>
    </w:p>
    <w:p w14:paraId="3ADFFB08" w14:textId="77777777" w:rsidR="00CC6212" w:rsidRPr="002A156D" w:rsidRDefault="00CC6212" w:rsidP="00CC6212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3DAE41F7" w14:textId="04FA0932" w:rsidR="00CC6212" w:rsidRPr="00FB1A63" w:rsidRDefault="00CC6212" w:rsidP="00CC6212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 w:rsidRPr="00FB1A63">
        <w:rPr>
          <w:sz w:val="22"/>
        </w:rPr>
        <w:t xml:space="preserve">Proposal </w:t>
      </w:r>
      <w:r>
        <w:rPr>
          <w:sz w:val="22"/>
        </w:rPr>
        <w:t>7</w:t>
      </w:r>
      <w:r w:rsidRPr="00FB1A63">
        <w:rPr>
          <w:sz w:val="22"/>
        </w:rPr>
        <w:t xml:space="preserve">. </w:t>
      </w:r>
      <w:r w:rsidRPr="00CC6212">
        <w:rPr>
          <w:sz w:val="22"/>
        </w:rPr>
        <w:t>For multiple PRACH transmissions with same beam, consider one or multiple of the following options if multiple repetition values (e.g., R1, R2) are configured</w:t>
      </w:r>
      <w:r w:rsidRPr="00447DC5">
        <w:rPr>
          <w:sz w:val="22"/>
        </w:rPr>
        <w:t>.</w:t>
      </w:r>
    </w:p>
    <w:p w14:paraId="61257553" w14:textId="1E842BAF" w:rsidR="00CC6212" w:rsidRPr="00FB1A63" w:rsidRDefault="00CC6212" w:rsidP="00CC6212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CC6212">
        <w:rPr>
          <w:sz w:val="22"/>
        </w:rPr>
        <w:t>Option 1: Multiple PRACH with R1 are transmitted with a separate preamble on shared ROs with multiple PRACH with R2 using FeatureCombination-r17 in either legacy configuration or AdditionalRACH-Config-r17.</w:t>
      </w:r>
    </w:p>
    <w:p w14:paraId="7512CDC3" w14:textId="47ED5806" w:rsidR="00CC6212" w:rsidRPr="00FB1A63" w:rsidRDefault="00CC6212" w:rsidP="00CC6212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CC6212">
        <w:rPr>
          <w:sz w:val="22"/>
        </w:rPr>
        <w:t>Option 2: Multiple PRACH with R1 are transmitted on separate ROs with multiple PRACH with R2 using FeatureCombination-r</w:t>
      </w:r>
      <w:r>
        <w:rPr>
          <w:sz w:val="22"/>
        </w:rPr>
        <w:t>17 in AdditionalRACH-Config-r17.</w:t>
      </w:r>
    </w:p>
    <w:p w14:paraId="267C2A91" w14:textId="77777777" w:rsidR="00CC6212" w:rsidRDefault="00CC6212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3AEA3C9B" w14:textId="47E4CB4B" w:rsidR="008C103A" w:rsidRDefault="008C103A" w:rsidP="008C103A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27267D">
        <w:rPr>
          <w:sz w:val="22"/>
        </w:rPr>
        <w:t xml:space="preserve">Proposal </w:t>
      </w:r>
      <w:r>
        <w:rPr>
          <w:sz w:val="22"/>
        </w:rPr>
        <w:t>8</w:t>
      </w:r>
      <w:r w:rsidRPr="0027267D">
        <w:rPr>
          <w:sz w:val="22"/>
        </w:rPr>
        <w:t xml:space="preserve">. </w:t>
      </w:r>
      <w:r>
        <w:rPr>
          <w:sz w:val="22"/>
        </w:rPr>
        <w:t xml:space="preserve">The repetition number </w:t>
      </w:r>
      <w:r w:rsidRPr="0027267D">
        <w:rPr>
          <w:sz w:val="22"/>
        </w:rPr>
        <w:t>can be provided via higher layer signaling (e.g., SIB)</w:t>
      </w:r>
      <w:r>
        <w:rPr>
          <w:sz w:val="22"/>
        </w:rPr>
        <w:t xml:space="preserve"> for multiple PRACH transmission.</w:t>
      </w:r>
    </w:p>
    <w:p w14:paraId="40C400DE" w14:textId="7F5FAD89" w:rsidR="008C103A" w:rsidRPr="00447DC5" w:rsidRDefault="008C103A" w:rsidP="008C103A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>
        <w:rPr>
          <w:sz w:val="22"/>
        </w:rPr>
        <w:t xml:space="preserve">FFS on </w:t>
      </w:r>
      <w:r w:rsidRPr="008C103A">
        <w:rPr>
          <w:sz w:val="22"/>
        </w:rPr>
        <w:t>whether the same repetition number may be configured for different RACH resource or not</w:t>
      </w:r>
      <w:r>
        <w:rPr>
          <w:sz w:val="22"/>
        </w:rPr>
        <w:t>.</w:t>
      </w:r>
    </w:p>
    <w:p w14:paraId="6202FE18" w14:textId="77777777" w:rsidR="008C103A" w:rsidRPr="00CC6212" w:rsidRDefault="008C103A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295A3289" w14:textId="4DEAFD2E" w:rsidR="00796505" w:rsidRDefault="00094D04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 xml:space="preserve">Meanwhile, </w:t>
      </w:r>
      <w:r>
        <w:rPr>
          <w:b w:val="0"/>
          <w:sz w:val="22"/>
        </w:rPr>
        <w:t>in the RAN1 #112 meeting, the RO group for</w:t>
      </w:r>
      <w:r w:rsidRPr="002A156D">
        <w:rPr>
          <w:b w:val="0"/>
          <w:sz w:val="22"/>
        </w:rPr>
        <w:t xml:space="preserve"> multiple PRACH transmissions was discussed</w:t>
      </w:r>
      <w:r w:rsidR="00F848E2">
        <w:rPr>
          <w:b w:val="0"/>
          <w:sz w:val="22"/>
        </w:rPr>
        <w:t>,</w:t>
      </w:r>
      <w:r w:rsidRPr="002A156D">
        <w:rPr>
          <w:b w:val="0"/>
          <w:sz w:val="22"/>
        </w:rPr>
        <w:t xml:space="preserve"> and related agreement </w:t>
      </w:r>
      <w:r>
        <w:rPr>
          <w:b w:val="0"/>
          <w:sz w:val="22"/>
        </w:rPr>
        <w:t>was</w:t>
      </w:r>
      <w:r w:rsidRPr="002A156D">
        <w:rPr>
          <w:b w:val="0"/>
          <w:sz w:val="22"/>
        </w:rPr>
        <w:t xml:space="preserve"> made.</w:t>
      </w:r>
      <w:r>
        <w:rPr>
          <w:b w:val="0"/>
          <w:sz w:val="22"/>
        </w:rPr>
        <w:t xml:space="preserve"> </w:t>
      </w:r>
      <w:r w:rsidR="00755820">
        <w:rPr>
          <w:b w:val="0"/>
          <w:sz w:val="22"/>
        </w:rPr>
        <w:t xml:space="preserve">Firstly, it is preferred to </w:t>
      </w:r>
      <w:r>
        <w:rPr>
          <w:b w:val="0"/>
          <w:sz w:val="22"/>
        </w:rPr>
        <w:t>introduce the RO group in order to reduce the detection complicity on the gNB side.</w:t>
      </w:r>
      <w:r w:rsidR="0076029A">
        <w:rPr>
          <w:b w:val="0"/>
          <w:sz w:val="22"/>
        </w:rPr>
        <w:t xml:space="preserve"> Moreover, we think the RO group can be defined by using starting RACH slot (and/or RO), </w:t>
      </w:r>
      <w:r w:rsidR="00577D8D">
        <w:rPr>
          <w:b w:val="0"/>
          <w:sz w:val="22"/>
        </w:rPr>
        <w:t xml:space="preserve">its period, and </w:t>
      </w:r>
      <w:r w:rsidR="0076029A">
        <w:rPr>
          <w:b w:val="0"/>
          <w:sz w:val="22"/>
        </w:rPr>
        <w:t xml:space="preserve">repetition number. </w:t>
      </w:r>
      <w:r w:rsidR="00577D8D" w:rsidRPr="00577D8D">
        <w:rPr>
          <w:b w:val="0"/>
          <w:sz w:val="22"/>
        </w:rPr>
        <w:t>The RO group defined in this way can be applied for multiple PRACH transmissions with separate preamble on shared ROs and/or multiple PRACH transmissions on separate ROs</w:t>
      </w:r>
      <w:r w:rsidR="0076029A">
        <w:rPr>
          <w:rFonts w:hint="eastAsia"/>
          <w:b w:val="0"/>
          <w:sz w:val="22"/>
        </w:rPr>
        <w:t>.</w:t>
      </w:r>
      <w:r w:rsidR="0076029A">
        <w:rPr>
          <w:b w:val="0"/>
          <w:sz w:val="22"/>
        </w:rPr>
        <w:t xml:space="preserve"> </w:t>
      </w:r>
      <w:r w:rsidR="00796505">
        <w:rPr>
          <w:b w:val="0"/>
          <w:sz w:val="22"/>
        </w:rPr>
        <w:t xml:space="preserve">For example, </w:t>
      </w:r>
      <w:r w:rsidR="00CF04A0">
        <w:rPr>
          <w:b w:val="0"/>
          <w:sz w:val="22"/>
        </w:rPr>
        <w:t xml:space="preserve">as shown in Figure 3 (a), </w:t>
      </w:r>
      <w:r w:rsidR="00796505">
        <w:rPr>
          <w:b w:val="0"/>
          <w:sz w:val="22"/>
        </w:rPr>
        <w:t>a RO group can be determined in case when RACH resources for different repetition number (e.g., R=</w:t>
      </w:r>
      <w:r w:rsidR="00CF04A0">
        <w:rPr>
          <w:b w:val="0"/>
          <w:sz w:val="22"/>
        </w:rPr>
        <w:t xml:space="preserve">2, </w:t>
      </w:r>
      <w:r w:rsidR="00796505">
        <w:rPr>
          <w:b w:val="0"/>
          <w:sz w:val="22"/>
        </w:rPr>
        <w:t>4) are allocated on separate RO. For another example,</w:t>
      </w:r>
      <w:r w:rsidR="00CF04A0" w:rsidRPr="00CF04A0">
        <w:rPr>
          <w:b w:val="0"/>
          <w:sz w:val="22"/>
        </w:rPr>
        <w:t xml:space="preserve"> </w:t>
      </w:r>
      <w:r w:rsidR="00CF04A0">
        <w:rPr>
          <w:b w:val="0"/>
          <w:sz w:val="22"/>
        </w:rPr>
        <w:t>as shown in Figure 3 (b),</w:t>
      </w:r>
      <w:r w:rsidR="00796505">
        <w:rPr>
          <w:b w:val="0"/>
          <w:sz w:val="22"/>
        </w:rPr>
        <w:t xml:space="preserve"> a RO group can be determined in case when RACH resources for different repetition number (e.g., R=</w:t>
      </w:r>
      <w:r w:rsidR="00CF04A0">
        <w:rPr>
          <w:b w:val="0"/>
          <w:sz w:val="22"/>
        </w:rPr>
        <w:t xml:space="preserve">2, </w:t>
      </w:r>
      <w:r w:rsidR="00796505">
        <w:rPr>
          <w:b w:val="0"/>
          <w:sz w:val="22"/>
        </w:rPr>
        <w:t>4) are allocated with separate preamble on shared RO.</w:t>
      </w:r>
    </w:p>
    <w:p w14:paraId="07D40692" w14:textId="77777777" w:rsidR="00CF04A0" w:rsidRDefault="00CF04A0" w:rsidP="00CF04A0">
      <w:pPr>
        <w:pStyle w:val="LGTdoc1"/>
        <w:spacing w:beforeAutospacing="1" w:line="360" w:lineRule="auto"/>
        <w:contextualSpacing/>
        <w:rPr>
          <w:b w:val="0"/>
          <w:sz w:val="22"/>
        </w:rPr>
      </w:pPr>
    </w:p>
    <w:p w14:paraId="3AACE4DB" w14:textId="4DA82A38" w:rsidR="00935464" w:rsidRDefault="00071C01" w:rsidP="00CF04A0">
      <w:pPr>
        <w:pStyle w:val="LGTdoc1"/>
        <w:spacing w:beforeAutospacing="1" w:line="360" w:lineRule="auto"/>
        <w:contextualSpacing/>
        <w:jc w:val="center"/>
      </w:pPr>
      <w:r>
        <w:object w:dxaOrig="14287" w:dyaOrig="7516" w14:anchorId="43D83C5A">
          <v:shape id="_x0000_i1026" type="#_x0000_t75" style="width:451pt;height:237pt" o:ole="">
            <v:imagedata r:id="rId10" o:title=""/>
          </v:shape>
          <o:OLEObject Type="Embed" ProgID="Visio.Drawing.11" ShapeID="_x0000_i1026" DrawAspect="Content" ObjectID="_1742398550" r:id="rId11"/>
        </w:object>
      </w:r>
    </w:p>
    <w:p w14:paraId="476883B4" w14:textId="77777777" w:rsidR="00071C01" w:rsidRPr="0003762D" w:rsidRDefault="00071C01" w:rsidP="00CF04A0">
      <w:pPr>
        <w:pStyle w:val="LGTdoc1"/>
        <w:spacing w:beforeAutospacing="1" w:line="360" w:lineRule="auto"/>
        <w:contextualSpacing/>
        <w:jc w:val="center"/>
        <w:rPr>
          <w:b w:val="0"/>
          <w:sz w:val="22"/>
        </w:rPr>
      </w:pPr>
    </w:p>
    <w:p w14:paraId="0F0EAB72" w14:textId="1939C15C" w:rsidR="00CF04A0" w:rsidRDefault="00AE7CAF" w:rsidP="00CF04A0">
      <w:pPr>
        <w:pStyle w:val="LGTdoc1"/>
        <w:spacing w:beforeAutospacing="1" w:line="360" w:lineRule="auto"/>
        <w:contextualSpacing/>
        <w:jc w:val="center"/>
      </w:pPr>
      <w:r>
        <w:object w:dxaOrig="14287" w:dyaOrig="4725" w14:anchorId="7B4A460B">
          <v:shape id="_x0000_i1027" type="#_x0000_t75" style="width:451pt;height:148.5pt" o:ole="">
            <v:imagedata r:id="rId12" o:title=""/>
          </v:shape>
          <o:OLEObject Type="Embed" ProgID="Visio.Drawing.11" ShapeID="_x0000_i1027" DrawAspect="Content" ObjectID="_1742398551" r:id="rId13"/>
        </w:object>
      </w:r>
    </w:p>
    <w:p w14:paraId="7CD7F8BE" w14:textId="42D1920E" w:rsidR="00CF04A0" w:rsidRPr="00CF04A0" w:rsidRDefault="00CF04A0" w:rsidP="00CF04A0">
      <w:pPr>
        <w:pStyle w:val="LGTdoc1"/>
        <w:spacing w:beforeAutospacing="1" w:line="360" w:lineRule="auto"/>
        <w:contextualSpacing/>
        <w:jc w:val="center"/>
        <w:rPr>
          <w:b w:val="0"/>
          <w:sz w:val="22"/>
        </w:rPr>
      </w:pPr>
      <w:r>
        <w:rPr>
          <w:rFonts w:hint="eastAsia"/>
          <w:b w:val="0"/>
          <w:sz w:val="22"/>
        </w:rPr>
        <w:t xml:space="preserve">Figure 3. </w:t>
      </w:r>
      <w:r>
        <w:rPr>
          <w:b w:val="0"/>
          <w:sz w:val="22"/>
        </w:rPr>
        <w:t>Examples of RO group</w:t>
      </w:r>
      <w:r w:rsidR="007D0A6C">
        <w:rPr>
          <w:b w:val="0"/>
          <w:sz w:val="22"/>
        </w:rPr>
        <w:t xml:space="preserve"> by using staring RO, its period, and repetition number</w:t>
      </w:r>
      <w:r>
        <w:rPr>
          <w:b w:val="0"/>
          <w:sz w:val="22"/>
        </w:rPr>
        <w:t xml:space="preserve"> </w:t>
      </w:r>
      <w:r w:rsidR="007D0A6C">
        <w:rPr>
          <w:b w:val="0"/>
          <w:sz w:val="22"/>
        </w:rPr>
        <w:t>(e.g., R=2, 4)</w:t>
      </w:r>
    </w:p>
    <w:p w14:paraId="5DC5C99A" w14:textId="77777777" w:rsidR="00CF04A0" w:rsidRPr="0003762D" w:rsidRDefault="00CF04A0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34881C82" w14:textId="1E7CE8A8" w:rsidR="00577D8D" w:rsidRDefault="00577D8D" w:rsidP="00577D8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Two alternatives can be considered to determine the RO group based on the starting RACH slot (and/or RO), its period, and repetition number. For the first alternative, the s</w:t>
      </w:r>
      <w:r w:rsidRPr="00B04ED4">
        <w:rPr>
          <w:b w:val="0"/>
          <w:sz w:val="22"/>
        </w:rPr>
        <w:t xml:space="preserve">tarting RACH slot </w:t>
      </w:r>
      <w:r>
        <w:rPr>
          <w:b w:val="0"/>
          <w:sz w:val="22"/>
        </w:rPr>
        <w:t xml:space="preserve">(and/or RO) and its </w:t>
      </w:r>
      <w:r w:rsidRPr="00B04ED4">
        <w:rPr>
          <w:b w:val="0"/>
          <w:sz w:val="22"/>
        </w:rPr>
        <w:t>period can be predefined based on PRACH configuration, SSB-to-RO mapping, and repetition number</w:t>
      </w:r>
      <w:r>
        <w:rPr>
          <w:b w:val="0"/>
          <w:sz w:val="22"/>
        </w:rPr>
        <w:t>. For another alternative, the s</w:t>
      </w:r>
      <w:r w:rsidRPr="00B04ED4">
        <w:rPr>
          <w:b w:val="0"/>
          <w:sz w:val="22"/>
        </w:rPr>
        <w:t>tarting RACH slot</w:t>
      </w:r>
      <w:r>
        <w:rPr>
          <w:b w:val="0"/>
          <w:sz w:val="22"/>
        </w:rPr>
        <w:t xml:space="preserve"> (and/or RO) </w:t>
      </w:r>
      <w:r w:rsidRPr="00B04ED4">
        <w:rPr>
          <w:b w:val="0"/>
          <w:sz w:val="22"/>
        </w:rPr>
        <w:t xml:space="preserve">and </w:t>
      </w:r>
      <w:r>
        <w:rPr>
          <w:b w:val="0"/>
          <w:sz w:val="22"/>
        </w:rPr>
        <w:t xml:space="preserve">its </w:t>
      </w:r>
      <w:r w:rsidRPr="00B04ED4">
        <w:rPr>
          <w:b w:val="0"/>
          <w:sz w:val="22"/>
        </w:rPr>
        <w:t xml:space="preserve">period can </w:t>
      </w:r>
      <w:r>
        <w:rPr>
          <w:b w:val="0"/>
          <w:sz w:val="22"/>
        </w:rPr>
        <w:t xml:space="preserve">be </w:t>
      </w:r>
      <w:r w:rsidRPr="00B04ED4">
        <w:rPr>
          <w:b w:val="0"/>
          <w:sz w:val="22"/>
        </w:rPr>
        <w:t>provided by gNB via SIB</w:t>
      </w:r>
      <w:r w:rsidR="00755820">
        <w:rPr>
          <w:b w:val="0"/>
          <w:sz w:val="22"/>
        </w:rPr>
        <w:t xml:space="preserve"> independently for each </w:t>
      </w:r>
      <w:r>
        <w:rPr>
          <w:b w:val="0"/>
          <w:sz w:val="22"/>
        </w:rPr>
        <w:t>repetition number.</w:t>
      </w:r>
    </w:p>
    <w:p w14:paraId="04719D17" w14:textId="0E92E5D7" w:rsidR="00577D8D" w:rsidRDefault="00577D8D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0E5B333E" w14:textId="6D88C41B" w:rsidR="00577D8D" w:rsidRDefault="00577D8D" w:rsidP="00577D8D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>
        <w:rPr>
          <w:rFonts w:hint="eastAsia"/>
          <w:sz w:val="22"/>
        </w:rPr>
        <w:t xml:space="preserve">Proposal </w:t>
      </w:r>
      <w:r>
        <w:rPr>
          <w:sz w:val="22"/>
        </w:rPr>
        <w:t xml:space="preserve">9. </w:t>
      </w:r>
      <w:r w:rsidRPr="00577D8D">
        <w:rPr>
          <w:sz w:val="22"/>
        </w:rPr>
        <w:t xml:space="preserve">For multiple PRACH transmissions with same beam, "RO group" is </w:t>
      </w:r>
      <w:r>
        <w:rPr>
          <w:sz w:val="22"/>
        </w:rPr>
        <w:t xml:space="preserve">supported </w:t>
      </w:r>
      <w:r w:rsidRPr="00577D8D">
        <w:rPr>
          <w:sz w:val="22"/>
        </w:rPr>
        <w:t>for multiple PRACH transmissions with separate preamble on shared ROs and/or multiple PRAC</w:t>
      </w:r>
      <w:r>
        <w:rPr>
          <w:sz w:val="22"/>
        </w:rPr>
        <w:t>H transmissions on separate ROs.</w:t>
      </w:r>
    </w:p>
    <w:p w14:paraId="5886BA34" w14:textId="77777777" w:rsidR="00577D8D" w:rsidRPr="00577D8D" w:rsidRDefault="00577D8D" w:rsidP="00577D8D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</w:p>
    <w:p w14:paraId="32AFC9A3" w14:textId="012E979D" w:rsidR="00577D8D" w:rsidRPr="00FB1A63" w:rsidRDefault="00577D8D" w:rsidP="00577D8D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 w:rsidRPr="00FB1A63">
        <w:rPr>
          <w:sz w:val="22"/>
        </w:rPr>
        <w:lastRenderedPageBreak/>
        <w:t xml:space="preserve">Proposal </w:t>
      </w:r>
      <w:r>
        <w:rPr>
          <w:sz w:val="22"/>
        </w:rPr>
        <w:t>10</w:t>
      </w:r>
      <w:r w:rsidRPr="00FB1A63">
        <w:rPr>
          <w:sz w:val="22"/>
        </w:rPr>
        <w:t xml:space="preserve">. </w:t>
      </w:r>
      <w:r w:rsidRPr="00577D8D">
        <w:rPr>
          <w:sz w:val="22"/>
        </w:rPr>
        <w:t xml:space="preserve">Define </w:t>
      </w:r>
      <w:r>
        <w:rPr>
          <w:sz w:val="22"/>
        </w:rPr>
        <w:t xml:space="preserve">a </w:t>
      </w:r>
      <w:r w:rsidRPr="00577D8D">
        <w:rPr>
          <w:sz w:val="22"/>
        </w:rPr>
        <w:t xml:space="preserve">RO group </w:t>
      </w:r>
      <w:r>
        <w:rPr>
          <w:sz w:val="22"/>
        </w:rPr>
        <w:t>by using</w:t>
      </w:r>
      <w:r w:rsidRPr="00577D8D">
        <w:rPr>
          <w:sz w:val="22"/>
        </w:rPr>
        <w:t xml:space="preserve"> starting</w:t>
      </w:r>
      <w:r>
        <w:rPr>
          <w:sz w:val="22"/>
        </w:rPr>
        <w:t xml:space="preserve"> RACH slot (and/or</w:t>
      </w:r>
      <w:r w:rsidRPr="00577D8D">
        <w:rPr>
          <w:sz w:val="22"/>
        </w:rPr>
        <w:t xml:space="preserve"> RO</w:t>
      </w:r>
      <w:r>
        <w:rPr>
          <w:sz w:val="22"/>
        </w:rPr>
        <w:t>)</w:t>
      </w:r>
      <w:r w:rsidRPr="00577D8D">
        <w:rPr>
          <w:sz w:val="22"/>
        </w:rPr>
        <w:t>,</w:t>
      </w:r>
      <w:r>
        <w:rPr>
          <w:sz w:val="22"/>
        </w:rPr>
        <w:t xml:space="preserve"> its period, and</w:t>
      </w:r>
      <w:r w:rsidRPr="00577D8D">
        <w:rPr>
          <w:sz w:val="22"/>
        </w:rPr>
        <w:t xml:space="preserve"> repetition number for multiple PRACH transmissions</w:t>
      </w:r>
      <w:r w:rsidRPr="00447DC5">
        <w:rPr>
          <w:sz w:val="22"/>
        </w:rPr>
        <w:t>.</w:t>
      </w:r>
      <w:r w:rsidRPr="00577D8D">
        <w:t xml:space="preserve"> </w:t>
      </w:r>
      <w:r w:rsidRPr="00577D8D">
        <w:rPr>
          <w:sz w:val="22"/>
        </w:rPr>
        <w:t>One of the following alternatives can be supported.</w:t>
      </w:r>
    </w:p>
    <w:p w14:paraId="06909CCC" w14:textId="2ADCFD3C" w:rsidR="00577D8D" w:rsidRPr="00FB1A63" w:rsidRDefault="00577D8D" w:rsidP="00577D8D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FB1A63">
        <w:rPr>
          <w:sz w:val="22"/>
        </w:rPr>
        <w:t>Alt 1)</w:t>
      </w:r>
      <w:r w:rsidRPr="00B04ED4">
        <w:rPr>
          <w:sz w:val="22"/>
        </w:rPr>
        <w:t xml:space="preserve"> </w:t>
      </w:r>
      <w:r w:rsidRPr="00FB1A63">
        <w:rPr>
          <w:sz w:val="22"/>
        </w:rPr>
        <w:t>Starting RACH slot</w:t>
      </w:r>
      <w:r>
        <w:rPr>
          <w:sz w:val="22"/>
        </w:rPr>
        <w:t xml:space="preserve"> </w:t>
      </w:r>
      <w:r w:rsidRPr="00FA33C2">
        <w:rPr>
          <w:sz w:val="22"/>
        </w:rPr>
        <w:t xml:space="preserve">(and/or RO) </w:t>
      </w:r>
      <w:r w:rsidRPr="00FB1A63">
        <w:rPr>
          <w:sz w:val="22"/>
        </w:rPr>
        <w:t xml:space="preserve">and </w:t>
      </w:r>
      <w:r>
        <w:rPr>
          <w:sz w:val="22"/>
        </w:rPr>
        <w:t xml:space="preserve">its </w:t>
      </w:r>
      <w:r w:rsidRPr="00FB1A63">
        <w:rPr>
          <w:sz w:val="22"/>
        </w:rPr>
        <w:t>period can be predefined based on PRACH configuration, SSB-to-RO mapping, and repetition number.</w:t>
      </w:r>
    </w:p>
    <w:p w14:paraId="74DBEB10" w14:textId="5401AA85" w:rsidR="00577D8D" w:rsidRPr="00FB1A63" w:rsidRDefault="00577D8D" w:rsidP="001A39E8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FB1A63">
        <w:rPr>
          <w:sz w:val="22"/>
        </w:rPr>
        <w:t>Alt 2) Starting RACH slot</w:t>
      </w:r>
      <w:r>
        <w:rPr>
          <w:sz w:val="22"/>
        </w:rPr>
        <w:t xml:space="preserve"> </w:t>
      </w:r>
      <w:r w:rsidRPr="00FA33C2">
        <w:rPr>
          <w:sz w:val="22"/>
        </w:rPr>
        <w:t>(and/or RO)</w:t>
      </w:r>
      <w:r w:rsidRPr="00FB1A63">
        <w:rPr>
          <w:sz w:val="22"/>
        </w:rPr>
        <w:t xml:space="preserve"> and </w:t>
      </w:r>
      <w:r>
        <w:rPr>
          <w:sz w:val="22"/>
        </w:rPr>
        <w:t xml:space="preserve">its </w:t>
      </w:r>
      <w:r w:rsidRPr="00FB1A63">
        <w:rPr>
          <w:sz w:val="22"/>
        </w:rPr>
        <w:t xml:space="preserve">period can </w:t>
      </w:r>
      <w:r>
        <w:rPr>
          <w:sz w:val="22"/>
        </w:rPr>
        <w:t xml:space="preserve">be </w:t>
      </w:r>
      <w:r w:rsidRPr="00FB1A63">
        <w:rPr>
          <w:sz w:val="22"/>
        </w:rPr>
        <w:t>provided by gNB via SIB</w:t>
      </w:r>
      <w:r>
        <w:rPr>
          <w:sz w:val="22"/>
        </w:rPr>
        <w:t xml:space="preserve"> </w:t>
      </w:r>
      <w:r w:rsidR="001A39E8" w:rsidRPr="001A39E8">
        <w:rPr>
          <w:sz w:val="22"/>
        </w:rPr>
        <w:t>independently for each repetition number</w:t>
      </w:r>
      <w:r>
        <w:rPr>
          <w:sz w:val="22"/>
        </w:rPr>
        <w:t>.</w:t>
      </w:r>
    </w:p>
    <w:p w14:paraId="24379AFC" w14:textId="77777777" w:rsidR="00447DC5" w:rsidRPr="00097963" w:rsidRDefault="00447DC5" w:rsidP="0027267D">
      <w:pPr>
        <w:pStyle w:val="LGTdoc1"/>
        <w:spacing w:beforeAutospacing="1" w:line="360" w:lineRule="auto"/>
        <w:contextualSpacing/>
      </w:pPr>
    </w:p>
    <w:p w14:paraId="3A1A78C1" w14:textId="4A7D674D" w:rsidR="003C5072" w:rsidRDefault="00C05955" w:rsidP="00751667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In </w:t>
      </w:r>
      <w:r w:rsidR="00940FDE">
        <w:rPr>
          <w:b w:val="0"/>
          <w:sz w:val="22"/>
        </w:rPr>
        <w:t xml:space="preserve">the </w:t>
      </w:r>
      <w:r>
        <w:rPr>
          <w:b w:val="0"/>
          <w:sz w:val="22"/>
        </w:rPr>
        <w:t xml:space="preserve">RAN1 #110b-e meeting, the </w:t>
      </w:r>
      <w:r w:rsidRPr="00C05955">
        <w:rPr>
          <w:b w:val="0"/>
          <w:sz w:val="22"/>
        </w:rPr>
        <w:t xml:space="preserve">ROs pattern for multiple PRACH transmission was </w:t>
      </w:r>
      <w:r>
        <w:rPr>
          <w:b w:val="0"/>
          <w:sz w:val="22"/>
        </w:rPr>
        <w:t>discussed and related agreement was made</w:t>
      </w:r>
      <w:r w:rsidRPr="00C05955">
        <w:rPr>
          <w:b w:val="0"/>
          <w:sz w:val="22"/>
        </w:rPr>
        <w:t>.</w:t>
      </w:r>
      <w:r>
        <w:rPr>
          <w:b w:val="0"/>
          <w:sz w:val="22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C5072" w:rsidRPr="00F86EB5" w14:paraId="08211669" w14:textId="77777777" w:rsidTr="00216151">
        <w:tc>
          <w:tcPr>
            <w:tcW w:w="9016" w:type="dxa"/>
          </w:tcPr>
          <w:p w14:paraId="25480D22" w14:textId="77777777" w:rsidR="003C5072" w:rsidRPr="00F66040" w:rsidRDefault="003C5072" w:rsidP="00216151">
            <w:pPr>
              <w:widowControl/>
              <w:wordWrap/>
              <w:autoSpaceDE/>
              <w:autoSpaceDN/>
              <w:rPr>
                <w:rFonts w:eastAsia="바탕"/>
                <w:bCs/>
                <w:highlight w:val="green"/>
                <w:lang w:val="en-GB"/>
              </w:rPr>
            </w:pPr>
            <w:r w:rsidRPr="00F66040">
              <w:rPr>
                <w:rFonts w:eastAsia="바탕"/>
                <w:bCs/>
                <w:highlight w:val="green"/>
                <w:lang w:val="en-GB"/>
              </w:rPr>
              <w:t>Agreement</w:t>
            </w:r>
          </w:p>
          <w:p w14:paraId="582CA352" w14:textId="77777777" w:rsidR="003C5072" w:rsidRPr="00F66040" w:rsidRDefault="003C5072" w:rsidP="00216151">
            <w:pPr>
              <w:widowControl/>
              <w:wordWrap/>
              <w:autoSpaceDE/>
              <w:autoSpaceDN/>
              <w:adjustRightInd w:val="0"/>
              <w:snapToGrid w:val="0"/>
              <w:spacing w:after="120"/>
              <w:rPr>
                <w:rFonts w:ascii="Times" w:eastAsia="바탕" w:hAnsi="Times"/>
                <w:lang w:val="en-GB"/>
              </w:rPr>
            </w:pPr>
            <w:r w:rsidRPr="00F66040">
              <w:rPr>
                <w:rFonts w:ascii="Times" w:eastAsia="바탕" w:hAnsi="Times"/>
                <w:lang w:val="en-GB"/>
              </w:rPr>
              <w:t>For multiple PRACH transmissions with same beam, at least ROs located at different time instances can be utilized for the transmissions.</w:t>
            </w:r>
          </w:p>
          <w:p w14:paraId="4382760D" w14:textId="77777777" w:rsidR="003C5072" w:rsidRPr="00186BC8" w:rsidRDefault="003C5072" w:rsidP="00216151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adjustRightInd w:val="0"/>
              <w:snapToGrid w:val="0"/>
              <w:spacing w:before="120" w:after="120"/>
              <w:rPr>
                <w:rFonts w:ascii="Times" w:eastAsia="바탕" w:hAnsi="Times"/>
                <w:bCs/>
                <w:lang w:val="en-GB"/>
              </w:rPr>
            </w:pPr>
            <w:r w:rsidRPr="00186BC8">
              <w:rPr>
                <w:rFonts w:ascii="Times" w:eastAsia="바탕" w:hAnsi="Times"/>
                <w:bCs/>
                <w:lang w:val="en-GB"/>
              </w:rPr>
              <w:t>FFS: whether/how the starting RB of ROs can be different at different time instances for multiple PRACH transmissions.</w:t>
            </w:r>
          </w:p>
          <w:p w14:paraId="530BD617" w14:textId="069EBC5B" w:rsidR="003C5072" w:rsidRPr="003C5072" w:rsidRDefault="003C5072" w:rsidP="003C5072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adjustRightInd w:val="0"/>
              <w:snapToGrid w:val="0"/>
              <w:spacing w:before="120" w:after="120"/>
              <w:rPr>
                <w:rFonts w:ascii="Times" w:eastAsia="바탕" w:hAnsi="Times"/>
                <w:lang w:val="en-GB"/>
              </w:rPr>
            </w:pPr>
            <w:r w:rsidRPr="00186BC8">
              <w:rPr>
                <w:rFonts w:ascii="Times" w:eastAsia="바탕" w:hAnsi="Times"/>
                <w:bCs/>
                <w:lang w:val="en-GB"/>
              </w:rPr>
              <w:t>FFS: whether/how multiple PRACH transmissions located in the same time instance, e.g., for UEs with multiple Tx chains</w:t>
            </w:r>
            <w:r w:rsidRPr="00F66040">
              <w:rPr>
                <w:rFonts w:ascii="Times" w:eastAsia="바탕" w:hAnsi="Times"/>
                <w:lang w:val="en-GB"/>
              </w:rPr>
              <w:t>.</w:t>
            </w:r>
          </w:p>
        </w:tc>
      </w:tr>
    </w:tbl>
    <w:p w14:paraId="7C48B199" w14:textId="6018012C" w:rsidR="00C05955" w:rsidRDefault="00C05955" w:rsidP="00751667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Regarding the first FFS point of this agreement, RAN1 need</w:t>
      </w:r>
      <w:r w:rsidR="00940FDE">
        <w:rPr>
          <w:b w:val="0"/>
          <w:sz w:val="22"/>
        </w:rPr>
        <w:t>s</w:t>
      </w:r>
      <w:r>
        <w:rPr>
          <w:b w:val="0"/>
          <w:sz w:val="22"/>
        </w:rPr>
        <w:t xml:space="preserve"> to discuss w</w:t>
      </w:r>
      <w:r w:rsidRPr="00C05955">
        <w:rPr>
          <w:b w:val="0"/>
          <w:sz w:val="22"/>
        </w:rPr>
        <w:t>hether</w:t>
      </w:r>
      <w:r w:rsidR="00751667">
        <w:rPr>
          <w:b w:val="0"/>
          <w:sz w:val="22"/>
        </w:rPr>
        <w:t xml:space="preserve"> to support the RO hopping in </w:t>
      </w:r>
      <w:r w:rsidR="00940FDE">
        <w:rPr>
          <w:b w:val="0"/>
          <w:sz w:val="22"/>
        </w:rPr>
        <w:t xml:space="preserve">the </w:t>
      </w:r>
      <w:r w:rsidR="00751667">
        <w:rPr>
          <w:b w:val="0"/>
          <w:sz w:val="22"/>
        </w:rPr>
        <w:t xml:space="preserve">frequency domain at different time instances </w:t>
      </w:r>
      <w:r w:rsidRPr="00C05955">
        <w:rPr>
          <w:b w:val="0"/>
          <w:sz w:val="22"/>
        </w:rPr>
        <w:t>for multiple PRACH transmissions.</w:t>
      </w:r>
      <w:r w:rsidR="00751667">
        <w:rPr>
          <w:b w:val="0"/>
          <w:sz w:val="22"/>
        </w:rPr>
        <w:t xml:space="preserve"> Basically, the RO hopping in</w:t>
      </w:r>
      <w:r w:rsidR="00940FDE">
        <w:rPr>
          <w:b w:val="0"/>
          <w:sz w:val="22"/>
        </w:rPr>
        <w:t xml:space="preserve"> the</w:t>
      </w:r>
      <w:r w:rsidR="00751667">
        <w:rPr>
          <w:b w:val="0"/>
          <w:sz w:val="22"/>
        </w:rPr>
        <w:t xml:space="preserve"> frequency domain has an advantage in terms of frequency diversity. </w:t>
      </w:r>
      <w:r w:rsidR="00241A01" w:rsidRPr="00241A01">
        <w:rPr>
          <w:b w:val="0"/>
          <w:sz w:val="22"/>
        </w:rPr>
        <w:t>In addition, it is possible to prevent the concentration of UEs for PRACH repetition in a specific RO among FDMed ROs.</w:t>
      </w:r>
      <w:r w:rsidR="00241A01">
        <w:rPr>
          <w:b w:val="0"/>
          <w:sz w:val="22"/>
        </w:rPr>
        <w:t xml:space="preserve"> Therefore, it is preferred to support the RO hopping in </w:t>
      </w:r>
      <w:r w:rsidR="00940FDE">
        <w:rPr>
          <w:b w:val="0"/>
          <w:sz w:val="22"/>
        </w:rPr>
        <w:t xml:space="preserve">the </w:t>
      </w:r>
      <w:r w:rsidR="00241A01">
        <w:rPr>
          <w:b w:val="0"/>
          <w:sz w:val="22"/>
        </w:rPr>
        <w:t xml:space="preserve">frequency domain at different time instances </w:t>
      </w:r>
      <w:r w:rsidR="00241A01" w:rsidRPr="00C05955">
        <w:rPr>
          <w:b w:val="0"/>
          <w:sz w:val="22"/>
        </w:rPr>
        <w:t>for multiple PRACH transmissions</w:t>
      </w:r>
    </w:p>
    <w:p w14:paraId="072DA28C" w14:textId="77DD002C" w:rsidR="00241A01" w:rsidRDefault="00241A01" w:rsidP="007177DA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Furthermore, </w:t>
      </w:r>
      <w:r w:rsidRPr="00241A01">
        <w:rPr>
          <w:b w:val="0"/>
          <w:sz w:val="22"/>
        </w:rPr>
        <w:t>it is necessary to determine which RO the UE should select among the multiple FDMed ROs.</w:t>
      </w:r>
      <w:r>
        <w:rPr>
          <w:b w:val="0"/>
          <w:sz w:val="22"/>
        </w:rPr>
        <w:t xml:space="preserve"> For example, </w:t>
      </w:r>
      <w:r w:rsidR="007177DA">
        <w:rPr>
          <w:b w:val="0"/>
          <w:sz w:val="22"/>
        </w:rPr>
        <w:t>the first RO may be</w:t>
      </w:r>
      <w:r w:rsidR="007177DA" w:rsidRPr="004829A6">
        <w:rPr>
          <w:b w:val="0"/>
          <w:sz w:val="22"/>
        </w:rPr>
        <w:t xml:space="preserve"> </w:t>
      </w:r>
      <w:r w:rsidR="007177DA">
        <w:rPr>
          <w:b w:val="0"/>
          <w:sz w:val="22"/>
        </w:rPr>
        <w:t>randomly selected by UE, and then the predefined RO hopping pattern provided by gNB can be used for other ROs.</w:t>
      </w:r>
    </w:p>
    <w:p w14:paraId="61BB0C65" w14:textId="77777777" w:rsidR="00241A01" w:rsidRDefault="00241A01" w:rsidP="00751667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5FD7706E" w14:textId="30799506" w:rsidR="00241A01" w:rsidRDefault="00241A01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 w:rsidR="0003762D">
        <w:rPr>
          <w:sz w:val="22"/>
        </w:rPr>
        <w:t>11</w:t>
      </w:r>
      <w:r w:rsidRPr="00AE0D3B">
        <w:rPr>
          <w:sz w:val="22"/>
        </w:rPr>
        <w:t xml:space="preserve">. </w:t>
      </w:r>
      <w:r>
        <w:rPr>
          <w:sz w:val="22"/>
        </w:rPr>
        <w:t xml:space="preserve">Support </w:t>
      </w:r>
      <w:r w:rsidRPr="00241A01">
        <w:rPr>
          <w:sz w:val="22"/>
        </w:rPr>
        <w:t xml:space="preserve">the RO hopping in </w:t>
      </w:r>
      <w:r w:rsidR="00940FDE">
        <w:rPr>
          <w:sz w:val="22"/>
        </w:rPr>
        <w:t xml:space="preserve">the </w:t>
      </w:r>
      <w:r w:rsidRPr="00241A01">
        <w:rPr>
          <w:sz w:val="22"/>
        </w:rPr>
        <w:t>frequency domain at different time instances for multiple PRACH transmissions</w:t>
      </w:r>
      <w:r>
        <w:rPr>
          <w:sz w:val="22"/>
        </w:rPr>
        <w:t>.</w:t>
      </w:r>
    </w:p>
    <w:p w14:paraId="529CF360" w14:textId="1926519D" w:rsidR="00483B96" w:rsidRPr="00241A01" w:rsidRDefault="00483B96" w:rsidP="00483B96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b w:val="0"/>
          <w:sz w:val="22"/>
        </w:rPr>
      </w:pPr>
      <w:r>
        <w:rPr>
          <w:sz w:val="22"/>
        </w:rPr>
        <w:t xml:space="preserve">FFS on </w:t>
      </w:r>
      <w:r>
        <w:rPr>
          <w:sz w:val="22"/>
          <w:lang w:val="en-US"/>
        </w:rPr>
        <w:t>how to determine which RO among the FDMed ROs is used for PRACH repeated transmission.</w:t>
      </w:r>
    </w:p>
    <w:p w14:paraId="0BD23BB0" w14:textId="77777777" w:rsidR="00C05955" w:rsidRPr="00751667" w:rsidRDefault="00C05955" w:rsidP="00CE6F28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28DB69DD" w14:textId="733CD5BC" w:rsidR="00B403A4" w:rsidRDefault="00483B96" w:rsidP="00B403A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By the way, regarding the second FFS point</w:t>
      </w:r>
      <w:r w:rsidR="007177DA">
        <w:rPr>
          <w:b w:val="0"/>
          <w:sz w:val="22"/>
        </w:rPr>
        <w:t xml:space="preserve">, we are not sure it is beneficial that </w:t>
      </w:r>
      <w:r w:rsidR="007177DA" w:rsidRPr="007177DA">
        <w:rPr>
          <w:b w:val="0"/>
          <w:sz w:val="22"/>
        </w:rPr>
        <w:t xml:space="preserve">FDMed ROs </w:t>
      </w:r>
      <w:r w:rsidR="007177DA">
        <w:rPr>
          <w:b w:val="0"/>
          <w:sz w:val="22"/>
        </w:rPr>
        <w:t>is</w:t>
      </w:r>
      <w:r w:rsidR="007177DA" w:rsidRPr="007177DA">
        <w:rPr>
          <w:b w:val="0"/>
          <w:sz w:val="22"/>
        </w:rPr>
        <w:t xml:space="preserve"> utilized for the PRACH repetition</w:t>
      </w:r>
      <w:r w:rsidR="007177DA">
        <w:rPr>
          <w:b w:val="0"/>
          <w:sz w:val="22"/>
        </w:rPr>
        <w:t>,</w:t>
      </w:r>
      <w:r w:rsidR="007177DA" w:rsidRPr="007177DA">
        <w:rPr>
          <w:b w:val="0"/>
          <w:sz w:val="22"/>
        </w:rPr>
        <w:t xml:space="preserve"> even for the UE with multiple TX chains</w:t>
      </w:r>
      <w:r w:rsidR="007177DA">
        <w:rPr>
          <w:b w:val="0"/>
          <w:sz w:val="22"/>
        </w:rPr>
        <w:t xml:space="preserve">. </w:t>
      </w:r>
      <w:r w:rsidR="00A708B9">
        <w:rPr>
          <w:b w:val="0"/>
          <w:sz w:val="22"/>
        </w:rPr>
        <w:t xml:space="preserve">First of all, gNB reception complexity would increase since gNB should accumulate the multiple PRACH preambles transmitted </w:t>
      </w:r>
      <w:r w:rsidR="00A708B9">
        <w:rPr>
          <w:b w:val="0"/>
          <w:sz w:val="22"/>
        </w:rPr>
        <w:lastRenderedPageBreak/>
        <w:t xml:space="preserve">in different ROs at the same time instance. </w:t>
      </w:r>
      <w:r w:rsidR="007177DA">
        <w:rPr>
          <w:b w:val="0"/>
          <w:sz w:val="22"/>
        </w:rPr>
        <w:t xml:space="preserve">Also, if it is supported, </w:t>
      </w:r>
      <w:r w:rsidR="007177DA">
        <w:rPr>
          <w:rFonts w:hint="eastAsia"/>
          <w:b w:val="0"/>
          <w:sz w:val="22"/>
          <w:lang w:val="en-US"/>
        </w:rPr>
        <w:t>additional specification work</w:t>
      </w:r>
      <w:r w:rsidR="007177DA">
        <w:rPr>
          <w:b w:val="0"/>
          <w:sz w:val="22"/>
          <w:lang w:val="en-US"/>
        </w:rPr>
        <w:t>s</w:t>
      </w:r>
      <w:r w:rsidR="00B403A4">
        <w:rPr>
          <w:rFonts w:hint="eastAsia"/>
          <w:b w:val="0"/>
          <w:sz w:val="22"/>
          <w:lang w:val="en-US"/>
        </w:rPr>
        <w:t xml:space="preserve"> would be necessary for </w:t>
      </w:r>
      <w:r w:rsidR="00940FDE">
        <w:rPr>
          <w:b w:val="0"/>
          <w:sz w:val="22"/>
          <w:lang w:val="en-US"/>
        </w:rPr>
        <w:t xml:space="preserve">the </w:t>
      </w:r>
      <w:r w:rsidR="00B403A4">
        <w:rPr>
          <w:rFonts w:hint="eastAsia"/>
          <w:b w:val="0"/>
          <w:sz w:val="22"/>
          <w:lang w:val="en-US"/>
        </w:rPr>
        <w:t>RACH procedure</w:t>
      </w:r>
      <w:r w:rsidR="00B403A4">
        <w:rPr>
          <w:b w:val="0"/>
          <w:sz w:val="22"/>
          <w:lang w:val="en-US"/>
        </w:rPr>
        <w:t>. For example, RAN1 need</w:t>
      </w:r>
      <w:r w:rsidR="00940FDE">
        <w:rPr>
          <w:b w:val="0"/>
          <w:sz w:val="22"/>
          <w:lang w:val="en-US"/>
        </w:rPr>
        <w:t>s</w:t>
      </w:r>
      <w:r w:rsidR="00B403A4">
        <w:rPr>
          <w:b w:val="0"/>
          <w:sz w:val="22"/>
          <w:lang w:val="en-US"/>
        </w:rPr>
        <w:t xml:space="preserve"> to determine which RAR UL grant </w:t>
      </w:r>
      <w:r w:rsidR="00A708B9">
        <w:rPr>
          <w:b w:val="0"/>
          <w:sz w:val="22"/>
          <w:lang w:val="en-US"/>
        </w:rPr>
        <w:t>should be</w:t>
      </w:r>
      <w:r w:rsidR="00B403A4">
        <w:rPr>
          <w:b w:val="0"/>
          <w:sz w:val="22"/>
          <w:lang w:val="en-US"/>
        </w:rPr>
        <w:t xml:space="preserve"> selected</w:t>
      </w:r>
      <w:r w:rsidR="0086683B">
        <w:rPr>
          <w:b w:val="0"/>
          <w:sz w:val="22"/>
          <w:lang w:val="en-US"/>
        </w:rPr>
        <w:t xml:space="preserve"> by UE</w:t>
      </w:r>
      <w:r w:rsidR="00B403A4">
        <w:rPr>
          <w:b w:val="0"/>
          <w:sz w:val="22"/>
          <w:lang w:val="en-US"/>
        </w:rPr>
        <w:t xml:space="preserve"> for Msg3 PUSCH transmission among multiple RAR UL grants </w:t>
      </w:r>
      <w:r w:rsidR="0086683B">
        <w:rPr>
          <w:b w:val="0"/>
          <w:sz w:val="22"/>
          <w:lang w:val="en-US"/>
        </w:rPr>
        <w:t xml:space="preserve">according to </w:t>
      </w:r>
      <w:r w:rsidR="00B403A4">
        <w:rPr>
          <w:b w:val="0"/>
          <w:sz w:val="22"/>
          <w:lang w:val="en-US"/>
        </w:rPr>
        <w:t>multiple FDMed ROs. After all, we</w:t>
      </w:r>
      <w:r w:rsidR="00B403A4" w:rsidRPr="00B403A4">
        <w:rPr>
          <w:b w:val="0"/>
          <w:sz w:val="22"/>
          <w:lang w:val="en-US"/>
        </w:rPr>
        <w:t xml:space="preserve"> think it is desirable to focus on </w:t>
      </w:r>
      <w:r w:rsidR="0086683B">
        <w:rPr>
          <w:b w:val="0"/>
          <w:sz w:val="22"/>
          <w:lang w:val="en-US"/>
        </w:rPr>
        <w:t>multiple PRACH transmission</w:t>
      </w:r>
      <w:r w:rsidR="00940FDE">
        <w:rPr>
          <w:b w:val="0"/>
          <w:sz w:val="22"/>
          <w:lang w:val="en-US"/>
        </w:rPr>
        <w:t>s</w:t>
      </w:r>
      <w:r w:rsidR="0086683B">
        <w:rPr>
          <w:b w:val="0"/>
          <w:sz w:val="22"/>
          <w:lang w:val="en-US"/>
        </w:rPr>
        <w:t xml:space="preserve"> in </w:t>
      </w:r>
      <w:r w:rsidR="00B403A4" w:rsidRPr="00B403A4">
        <w:rPr>
          <w:b w:val="0"/>
          <w:sz w:val="22"/>
          <w:lang w:val="en-US"/>
        </w:rPr>
        <w:t>TDMed RO</w:t>
      </w:r>
      <w:r w:rsidR="0086683B">
        <w:rPr>
          <w:b w:val="0"/>
          <w:sz w:val="22"/>
          <w:lang w:val="en-US"/>
        </w:rPr>
        <w:t>s</w:t>
      </w:r>
      <w:r w:rsidR="00B403A4" w:rsidRPr="00B403A4">
        <w:rPr>
          <w:b w:val="0"/>
          <w:sz w:val="22"/>
          <w:lang w:val="en-US"/>
        </w:rPr>
        <w:t xml:space="preserve"> because there is not enough time to discuss these </w:t>
      </w:r>
      <w:r w:rsidR="00B403A4">
        <w:rPr>
          <w:b w:val="0"/>
          <w:sz w:val="22"/>
          <w:lang w:val="en-US"/>
        </w:rPr>
        <w:t>issues</w:t>
      </w:r>
      <w:r w:rsidR="00B403A4" w:rsidRPr="00B403A4">
        <w:rPr>
          <w:b w:val="0"/>
          <w:sz w:val="22"/>
          <w:lang w:val="en-US"/>
        </w:rPr>
        <w:t xml:space="preserve"> further.</w:t>
      </w:r>
    </w:p>
    <w:p w14:paraId="17EEB380" w14:textId="77777777" w:rsidR="007177DA" w:rsidRDefault="007177DA" w:rsidP="00CE6F28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497CA244" w14:textId="4356CE83" w:rsidR="00B403A4" w:rsidRPr="00241A01" w:rsidRDefault="00B403A4" w:rsidP="00547014">
      <w:pPr>
        <w:pStyle w:val="LGTdoc1"/>
        <w:spacing w:beforeAutospacing="1" w:line="360" w:lineRule="auto"/>
        <w:ind w:firstLineChars="150" w:firstLine="324"/>
        <w:contextualSpacing/>
        <w:rPr>
          <w:b w:val="0"/>
          <w:sz w:val="22"/>
        </w:rPr>
      </w:pPr>
      <w:r w:rsidRPr="00AE0D3B">
        <w:rPr>
          <w:sz w:val="22"/>
        </w:rPr>
        <w:t xml:space="preserve">Proposal </w:t>
      </w:r>
      <w:r w:rsidR="0003762D">
        <w:rPr>
          <w:sz w:val="22"/>
        </w:rPr>
        <w:t>12</w:t>
      </w:r>
      <w:r w:rsidRPr="00AE0D3B">
        <w:rPr>
          <w:sz w:val="22"/>
        </w:rPr>
        <w:t xml:space="preserve">. </w:t>
      </w:r>
      <w:r>
        <w:rPr>
          <w:sz w:val="22"/>
        </w:rPr>
        <w:t xml:space="preserve">Do not support the </w:t>
      </w:r>
      <w:r w:rsidRPr="00B403A4">
        <w:rPr>
          <w:sz w:val="22"/>
        </w:rPr>
        <w:t>multiple PRACH transmissions located in the same time instance</w:t>
      </w:r>
      <w:r>
        <w:rPr>
          <w:sz w:val="22"/>
        </w:rPr>
        <w:t>.</w:t>
      </w:r>
    </w:p>
    <w:p w14:paraId="33AE6FF7" w14:textId="77777777" w:rsidR="00B403A4" w:rsidRPr="00B403A4" w:rsidRDefault="00B403A4" w:rsidP="00CE6F28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15CEA804" w14:textId="59AA43EF" w:rsidR="00B403A4" w:rsidRDefault="00D85F0A" w:rsidP="0003762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Meanwhile, in </w:t>
      </w:r>
      <w:r w:rsidR="003C5072">
        <w:rPr>
          <w:b w:val="0"/>
          <w:sz w:val="22"/>
        </w:rPr>
        <w:t xml:space="preserve">the </w:t>
      </w:r>
      <w:r w:rsidR="00FE000A">
        <w:rPr>
          <w:b w:val="0"/>
          <w:sz w:val="22"/>
        </w:rPr>
        <w:t xml:space="preserve">RAN1 #111 and RAN1 #112 </w:t>
      </w:r>
      <w:r>
        <w:rPr>
          <w:b w:val="0"/>
          <w:sz w:val="22"/>
        </w:rPr>
        <w:t>meeting</w:t>
      </w:r>
      <w:r w:rsidR="003C5072">
        <w:rPr>
          <w:b w:val="0"/>
          <w:sz w:val="22"/>
        </w:rPr>
        <w:t>s</w:t>
      </w:r>
      <w:r>
        <w:rPr>
          <w:b w:val="0"/>
          <w:sz w:val="22"/>
        </w:rPr>
        <w:t>, the transmission power</w:t>
      </w:r>
      <w:r w:rsidRPr="00C05955">
        <w:rPr>
          <w:b w:val="0"/>
          <w:sz w:val="22"/>
        </w:rPr>
        <w:t xml:space="preserve"> for multiple PRACH transmission</w:t>
      </w:r>
      <w:r w:rsidR="00940FDE">
        <w:rPr>
          <w:b w:val="0"/>
          <w:sz w:val="22"/>
        </w:rPr>
        <w:t>s</w:t>
      </w:r>
      <w:r w:rsidRPr="00C05955">
        <w:rPr>
          <w:b w:val="0"/>
          <w:sz w:val="22"/>
        </w:rPr>
        <w:t xml:space="preserve"> was </w:t>
      </w:r>
      <w:r>
        <w:rPr>
          <w:b w:val="0"/>
          <w:sz w:val="22"/>
        </w:rPr>
        <w:t>discussed</w:t>
      </w:r>
      <w:r w:rsidR="00BF72C0">
        <w:rPr>
          <w:b w:val="0"/>
          <w:sz w:val="22"/>
        </w:rPr>
        <w:t>,</w:t>
      </w:r>
      <w:r w:rsidR="0003762D">
        <w:rPr>
          <w:b w:val="0"/>
          <w:sz w:val="22"/>
        </w:rPr>
        <w:t xml:space="preserve"> and </w:t>
      </w:r>
      <w:r w:rsidR="0003762D" w:rsidRPr="002A156D">
        <w:rPr>
          <w:b w:val="0"/>
          <w:sz w:val="22"/>
        </w:rPr>
        <w:t xml:space="preserve">related agreement </w:t>
      </w:r>
      <w:r w:rsidR="0003762D">
        <w:rPr>
          <w:b w:val="0"/>
          <w:sz w:val="22"/>
        </w:rPr>
        <w:t>was</w:t>
      </w:r>
      <w:r w:rsidR="0003762D" w:rsidRPr="002A156D">
        <w:rPr>
          <w:b w:val="0"/>
          <w:sz w:val="22"/>
        </w:rPr>
        <w:t xml:space="preserve"> made</w:t>
      </w:r>
      <w:r w:rsidR="0003762D">
        <w:rPr>
          <w:b w:val="0"/>
          <w:sz w:val="22"/>
        </w:rPr>
        <w:t>.</w:t>
      </w:r>
      <w:r w:rsidR="0003762D" w:rsidRPr="0003762D">
        <w:rPr>
          <w:b w:val="0"/>
          <w:sz w:val="22"/>
        </w:rPr>
        <w:t xml:space="preserve"> </w:t>
      </w:r>
      <w:r w:rsidR="0003762D">
        <w:rPr>
          <w:b w:val="0"/>
          <w:sz w:val="22"/>
        </w:rPr>
        <w:t xml:space="preserve">In the RAN1 #112 meeting, it was agreed that the </w:t>
      </w:r>
      <w:r w:rsidR="00FE000A">
        <w:rPr>
          <w:b w:val="0"/>
          <w:sz w:val="22"/>
        </w:rPr>
        <w:t xml:space="preserve">PRACH </w:t>
      </w:r>
      <w:r w:rsidR="0003762D" w:rsidRPr="0003762D">
        <w:rPr>
          <w:b w:val="0"/>
          <w:sz w:val="22"/>
        </w:rPr>
        <w:t>transmi</w:t>
      </w:r>
      <w:r w:rsidR="00FE000A">
        <w:rPr>
          <w:b w:val="0"/>
          <w:sz w:val="22"/>
        </w:rPr>
        <w:t>t</w:t>
      </w:r>
      <w:r w:rsidR="0003762D" w:rsidRPr="0003762D">
        <w:rPr>
          <w:b w:val="0"/>
          <w:sz w:val="22"/>
        </w:rPr>
        <w:t xml:space="preserve"> power ramping is not applied within one RACH attempt</w:t>
      </w:r>
      <w:r w:rsidR="0003762D" w:rsidRPr="0003762D">
        <w:t xml:space="preserve"> </w:t>
      </w:r>
      <w:r w:rsidR="0003762D">
        <w:rPr>
          <w:b w:val="0"/>
          <w:sz w:val="22"/>
        </w:rPr>
        <w:t>for</w:t>
      </w:r>
      <w:r w:rsidR="0003762D" w:rsidRPr="0003762D">
        <w:rPr>
          <w:b w:val="0"/>
          <w:sz w:val="22"/>
        </w:rPr>
        <w:t xml:space="preserve"> multiple PRACH transmissions with same beam</w:t>
      </w:r>
      <w:r w:rsidR="0003762D" w:rsidRPr="00125E7E">
        <w:rPr>
          <w:b w:val="0"/>
          <w:sz w:val="22"/>
        </w:rPr>
        <w:t>.</w:t>
      </w:r>
      <w:r w:rsidR="0003762D">
        <w:rPr>
          <w:b w:val="0"/>
          <w:sz w:val="22"/>
        </w:rPr>
        <w:t xml:space="preserve"> </w:t>
      </w:r>
      <w:r w:rsidR="00070569">
        <w:rPr>
          <w:rFonts w:hint="eastAsia"/>
          <w:b w:val="0"/>
          <w:sz w:val="22"/>
          <w:lang w:val="en-US"/>
        </w:rPr>
        <w:t>I</w:t>
      </w:r>
      <w:r w:rsidR="00070569">
        <w:rPr>
          <w:b w:val="0"/>
          <w:sz w:val="22"/>
          <w:lang w:val="en-US"/>
        </w:rPr>
        <w:t>n addition</w:t>
      </w:r>
      <w:r w:rsidR="00070569">
        <w:rPr>
          <w:rFonts w:hint="eastAsia"/>
          <w:b w:val="0"/>
          <w:sz w:val="22"/>
          <w:lang w:val="en-US"/>
        </w:rPr>
        <w:t>,</w:t>
      </w:r>
      <w:r w:rsidR="00070569">
        <w:rPr>
          <w:b w:val="0"/>
          <w:sz w:val="22"/>
          <w:lang w:val="en-US"/>
        </w:rPr>
        <w:t xml:space="preserve"> </w:t>
      </w:r>
      <w:r w:rsidR="0086683B">
        <w:rPr>
          <w:b w:val="0"/>
          <w:sz w:val="22"/>
          <w:lang w:val="en-US"/>
        </w:rPr>
        <w:t>we think it is beneficial that t</w:t>
      </w:r>
      <w:r w:rsidR="0086683B" w:rsidRPr="0086683B">
        <w:rPr>
          <w:b w:val="0"/>
          <w:sz w:val="22"/>
          <w:lang w:val="en-US"/>
        </w:rPr>
        <w:t>he same measurement of the same reference signal to calculate the path loss is applied for each PRACH transmissions</w:t>
      </w:r>
      <w:r w:rsidR="00483B96">
        <w:rPr>
          <w:b w:val="0"/>
          <w:sz w:val="22"/>
          <w:lang w:val="en-US"/>
        </w:rPr>
        <w:t xml:space="preserve"> in one RACH attempt</w:t>
      </w:r>
      <w:r w:rsidR="0086683B">
        <w:rPr>
          <w:b w:val="0"/>
          <w:sz w:val="22"/>
          <w:lang w:val="en-US"/>
        </w:rPr>
        <w:t xml:space="preserve">. And then, if re-transmission </w:t>
      </w:r>
      <w:r w:rsidR="00E6501E">
        <w:rPr>
          <w:b w:val="0"/>
          <w:sz w:val="22"/>
          <w:lang w:val="en-US"/>
        </w:rPr>
        <w:t>may be</w:t>
      </w:r>
      <w:r w:rsidR="0086683B">
        <w:rPr>
          <w:b w:val="0"/>
          <w:sz w:val="22"/>
          <w:lang w:val="en-US"/>
        </w:rPr>
        <w:t xml:space="preserve"> required, the transmission power ramping can be applied for another RACH attempt, similar to the legacy behaviour</w:t>
      </w:r>
      <w:r w:rsidR="000B7832">
        <w:rPr>
          <w:b w:val="0"/>
          <w:sz w:val="22"/>
          <w:lang w:val="en-US"/>
        </w:rPr>
        <w:t>.</w:t>
      </w:r>
    </w:p>
    <w:p w14:paraId="34105A53" w14:textId="77777777" w:rsidR="00B403A4" w:rsidRPr="0086683B" w:rsidRDefault="00B403A4" w:rsidP="00B403A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7265F6D2" w14:textId="30128436" w:rsidR="00B403A4" w:rsidRDefault="00B403A4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 w:rsidR="00AF36B0">
        <w:rPr>
          <w:sz w:val="22"/>
        </w:rPr>
        <w:t>1</w:t>
      </w:r>
      <w:r w:rsidR="00574924">
        <w:rPr>
          <w:sz w:val="22"/>
        </w:rPr>
        <w:t>3</w:t>
      </w:r>
      <w:r w:rsidRPr="00AE0D3B">
        <w:rPr>
          <w:sz w:val="22"/>
        </w:rPr>
        <w:t>.</w:t>
      </w:r>
      <w:r w:rsidR="0086683B">
        <w:rPr>
          <w:sz w:val="22"/>
        </w:rPr>
        <w:t xml:space="preserve"> </w:t>
      </w:r>
      <w:r w:rsidR="0086683B" w:rsidRPr="0086683B">
        <w:rPr>
          <w:sz w:val="22"/>
        </w:rPr>
        <w:t xml:space="preserve">For multiple PRACH transmissions with same beam, </w:t>
      </w:r>
      <w:r w:rsidR="0003762D">
        <w:rPr>
          <w:sz w:val="22"/>
        </w:rPr>
        <w:t>t</w:t>
      </w:r>
      <w:r w:rsidR="0003762D" w:rsidRPr="0003762D">
        <w:rPr>
          <w:sz w:val="22"/>
        </w:rPr>
        <w:t>he same measurement of the same reference signal to calculate the path loss is applied for each PRACH transmissions</w:t>
      </w:r>
      <w:r w:rsidR="0003762D" w:rsidRPr="0003762D" w:rsidDel="0003762D">
        <w:rPr>
          <w:sz w:val="22"/>
        </w:rPr>
        <w:t xml:space="preserve"> </w:t>
      </w:r>
      <w:r w:rsidR="00D97509" w:rsidRPr="0086683B">
        <w:rPr>
          <w:sz w:val="22"/>
        </w:rPr>
        <w:t>in one RACH attempt</w:t>
      </w:r>
      <w:r w:rsidR="0086683B" w:rsidRPr="0086683B">
        <w:rPr>
          <w:sz w:val="22"/>
        </w:rPr>
        <w:t>.</w:t>
      </w:r>
    </w:p>
    <w:p w14:paraId="66B03EC4" w14:textId="77777777" w:rsidR="00070569" w:rsidRPr="00FE460D" w:rsidRDefault="00070569" w:rsidP="0003762D">
      <w:pPr>
        <w:pStyle w:val="LGTdoc1"/>
        <w:spacing w:beforeAutospacing="1" w:line="360" w:lineRule="auto"/>
        <w:ind w:left="720"/>
        <w:contextualSpacing/>
      </w:pPr>
    </w:p>
    <w:p w14:paraId="78A7CC41" w14:textId="714E3838" w:rsidR="00097963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Furthermore, </w:t>
      </w:r>
      <w:r>
        <w:rPr>
          <w:b w:val="0"/>
          <w:sz w:val="22"/>
          <w:lang w:val="en-US"/>
        </w:rPr>
        <w:t xml:space="preserve">in the </w:t>
      </w:r>
      <w:r w:rsidR="00C841C1">
        <w:rPr>
          <w:b w:val="0"/>
          <w:sz w:val="22"/>
          <w:lang w:val="en-US"/>
        </w:rPr>
        <w:t xml:space="preserve">RAN1 #111 </w:t>
      </w:r>
      <w:r>
        <w:rPr>
          <w:b w:val="0"/>
          <w:sz w:val="22"/>
          <w:lang w:val="en-US"/>
        </w:rPr>
        <w:t xml:space="preserve">meetings, the </w:t>
      </w:r>
      <w:r w:rsidRPr="00755ECD">
        <w:rPr>
          <w:b w:val="0"/>
          <w:sz w:val="22"/>
          <w:lang w:val="en-US"/>
        </w:rPr>
        <w:t xml:space="preserve">SSB-to-RO mapping methods for </w:t>
      </w:r>
      <w:r>
        <w:rPr>
          <w:b w:val="0"/>
          <w:sz w:val="22"/>
          <w:lang w:val="en-US"/>
        </w:rPr>
        <w:t xml:space="preserve">multiple </w:t>
      </w:r>
      <w:r w:rsidRPr="00755ECD">
        <w:rPr>
          <w:b w:val="0"/>
          <w:sz w:val="22"/>
          <w:lang w:val="en-US"/>
        </w:rPr>
        <w:t>PRACH transmission</w:t>
      </w:r>
      <w:r>
        <w:rPr>
          <w:b w:val="0"/>
          <w:sz w:val="22"/>
          <w:lang w:val="en-US"/>
        </w:rPr>
        <w:t>s</w:t>
      </w:r>
      <w:r w:rsidRPr="00755ECD">
        <w:rPr>
          <w:b w:val="0"/>
          <w:sz w:val="22"/>
          <w:lang w:val="en-US"/>
        </w:rPr>
        <w:t xml:space="preserve"> were discussed.</w:t>
      </w:r>
      <w:r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 xml:space="preserve">Regarding this issue, we prefer to support </w:t>
      </w:r>
      <w:r w:rsidRPr="0050063F">
        <w:rPr>
          <w:b w:val="0"/>
          <w:sz w:val="22"/>
          <w:lang w:val="en-US"/>
        </w:rPr>
        <w:t xml:space="preserve">SSB-to-RO mapping </w:t>
      </w:r>
      <w:r>
        <w:rPr>
          <w:b w:val="0"/>
          <w:sz w:val="22"/>
          <w:lang w:val="en-US"/>
        </w:rPr>
        <w:t>by</w:t>
      </w:r>
      <w:r w:rsidRPr="0050063F">
        <w:rPr>
          <w:b w:val="0"/>
          <w:sz w:val="22"/>
          <w:lang w:val="en-US"/>
        </w:rPr>
        <w:t xml:space="preserve"> RO </w:t>
      </w:r>
      <w:r w:rsidR="0003762D">
        <w:rPr>
          <w:b w:val="0"/>
          <w:sz w:val="22"/>
          <w:lang w:val="en-US"/>
        </w:rPr>
        <w:t>unit</w:t>
      </w:r>
      <w:r>
        <w:rPr>
          <w:b w:val="0"/>
          <w:sz w:val="22"/>
          <w:lang w:val="en-US"/>
        </w:rPr>
        <w:t xml:space="preserve">, </w:t>
      </w:r>
      <w:r w:rsidRPr="0050063F">
        <w:rPr>
          <w:b w:val="0"/>
          <w:sz w:val="22"/>
          <w:lang w:val="en-US"/>
        </w:rPr>
        <w:t xml:space="preserve">while </w:t>
      </w:r>
      <w:r>
        <w:rPr>
          <w:b w:val="0"/>
          <w:sz w:val="22"/>
          <w:lang w:val="en-US"/>
        </w:rPr>
        <w:t xml:space="preserve">maintaining </w:t>
      </w:r>
      <w:r w:rsidRPr="0050063F">
        <w:rPr>
          <w:b w:val="0"/>
          <w:sz w:val="22"/>
          <w:lang w:val="en-US"/>
        </w:rPr>
        <w:t xml:space="preserve">the existing SSB-to-RO mapping </w:t>
      </w:r>
      <w:r>
        <w:rPr>
          <w:b w:val="0"/>
          <w:sz w:val="22"/>
          <w:lang w:val="en-US"/>
        </w:rPr>
        <w:t xml:space="preserve">scheme </w:t>
      </w:r>
      <w:r w:rsidRPr="0050063F">
        <w:rPr>
          <w:b w:val="0"/>
          <w:sz w:val="22"/>
          <w:lang w:val="en-US"/>
        </w:rPr>
        <w:t>(</w:t>
      </w:r>
      <w:r>
        <w:rPr>
          <w:b w:val="0"/>
          <w:sz w:val="22"/>
          <w:lang w:val="en-US"/>
        </w:rPr>
        <w:t xml:space="preserve">i.e., </w:t>
      </w:r>
      <w:r w:rsidRPr="0050063F">
        <w:rPr>
          <w:b w:val="0"/>
          <w:sz w:val="22"/>
          <w:lang w:val="en-US"/>
        </w:rPr>
        <w:t>fr</w:t>
      </w:r>
      <w:r>
        <w:rPr>
          <w:b w:val="0"/>
          <w:sz w:val="22"/>
          <w:lang w:val="en-US"/>
        </w:rPr>
        <w:t>equency first – time second manner</w:t>
      </w:r>
      <w:r w:rsidRPr="0050063F">
        <w:rPr>
          <w:b w:val="0"/>
          <w:sz w:val="22"/>
          <w:lang w:val="en-US"/>
        </w:rPr>
        <w:t>).</w:t>
      </w:r>
      <w:r>
        <w:rPr>
          <w:b w:val="0"/>
          <w:sz w:val="22"/>
          <w:lang w:val="en-US"/>
        </w:rPr>
        <w:t xml:space="preserve"> For example, a RO </w:t>
      </w:r>
      <w:r w:rsidR="0003762D">
        <w:rPr>
          <w:b w:val="0"/>
          <w:sz w:val="22"/>
          <w:lang w:val="en-US"/>
        </w:rPr>
        <w:t xml:space="preserve">unit </w:t>
      </w:r>
      <w:r>
        <w:rPr>
          <w:b w:val="0"/>
          <w:sz w:val="22"/>
          <w:lang w:val="en-US"/>
        </w:rPr>
        <w:t xml:space="preserve">can consist of multiple (N) consecutive ROs in time, </w:t>
      </w:r>
      <w:r w:rsidRPr="00547014">
        <w:rPr>
          <w:b w:val="0"/>
          <w:sz w:val="22"/>
          <w:lang w:val="en-US"/>
        </w:rPr>
        <w:t xml:space="preserve">and N </w:t>
      </w:r>
      <w:r w:rsidR="005F787E">
        <w:rPr>
          <w:b w:val="0"/>
          <w:sz w:val="22"/>
          <w:lang w:val="en-US"/>
        </w:rPr>
        <w:t>may</w:t>
      </w:r>
      <w:r w:rsidR="005F787E" w:rsidRPr="00547014">
        <w:rPr>
          <w:b w:val="0"/>
          <w:sz w:val="22"/>
          <w:lang w:val="en-US"/>
        </w:rPr>
        <w:t xml:space="preserve"> </w:t>
      </w:r>
      <w:r w:rsidRPr="00547014">
        <w:rPr>
          <w:b w:val="0"/>
          <w:sz w:val="22"/>
          <w:lang w:val="en-US"/>
        </w:rPr>
        <w:t>be a repetition number</w:t>
      </w:r>
      <w:r w:rsidR="005F787E">
        <w:rPr>
          <w:b w:val="0"/>
          <w:sz w:val="22"/>
          <w:lang w:val="en-US"/>
        </w:rPr>
        <w:t xml:space="preserve"> (or less than repetition number)</w:t>
      </w:r>
      <w:r w:rsidRPr="00547014">
        <w:rPr>
          <w:b w:val="0"/>
          <w:sz w:val="22"/>
          <w:lang w:val="en-US"/>
        </w:rPr>
        <w:t xml:space="preserve"> for multiple PRACH transmissions.</w:t>
      </w:r>
    </w:p>
    <w:p w14:paraId="5853C236" w14:textId="4432CB86" w:rsidR="00097963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Figure </w:t>
      </w:r>
      <w:r w:rsidR="005F787E">
        <w:rPr>
          <w:b w:val="0"/>
          <w:sz w:val="22"/>
          <w:lang w:val="en-US"/>
        </w:rPr>
        <w:t>4</w:t>
      </w:r>
      <w:r w:rsidR="005F787E">
        <w:rPr>
          <w:rFonts w:hint="eastAsia"/>
          <w:b w:val="0"/>
          <w:sz w:val="22"/>
          <w:lang w:val="en-US"/>
        </w:rPr>
        <w:t xml:space="preserve"> </w:t>
      </w:r>
      <w:r>
        <w:rPr>
          <w:rFonts w:hint="eastAsia"/>
          <w:b w:val="0"/>
          <w:sz w:val="22"/>
          <w:lang w:val="en-US"/>
        </w:rPr>
        <w:t>shows an example</w:t>
      </w:r>
      <w:r>
        <w:rPr>
          <w:b w:val="0"/>
          <w:sz w:val="22"/>
          <w:lang w:val="en-US"/>
        </w:rPr>
        <w:t xml:space="preserve"> of</w:t>
      </w:r>
      <w:r>
        <w:rPr>
          <w:rFonts w:hint="eastAsia"/>
          <w:b w:val="0"/>
          <w:sz w:val="22"/>
          <w:lang w:val="en-US"/>
        </w:rPr>
        <w:t xml:space="preserve"> RO </w:t>
      </w:r>
      <w:r w:rsidR="005F787E">
        <w:rPr>
          <w:b w:val="0"/>
          <w:sz w:val="22"/>
          <w:lang w:val="en-US"/>
        </w:rPr>
        <w:t>unit</w:t>
      </w:r>
      <w:r>
        <w:rPr>
          <w:b w:val="0"/>
          <w:sz w:val="22"/>
          <w:lang w:val="en-US"/>
        </w:rPr>
        <w:t>-</w:t>
      </w:r>
      <w:r>
        <w:rPr>
          <w:rFonts w:hint="eastAsia"/>
          <w:b w:val="0"/>
          <w:sz w:val="22"/>
          <w:lang w:val="en-US"/>
        </w:rPr>
        <w:t xml:space="preserve">wise </w:t>
      </w:r>
      <w:r>
        <w:rPr>
          <w:b w:val="0"/>
          <w:sz w:val="22"/>
          <w:lang w:val="en-US"/>
        </w:rPr>
        <w:t xml:space="preserve">SSB-to-RO mapping by comparing it with an example of legacy SSB-to-RO mapping. In this example, we assume that </w:t>
      </w:r>
      <w:r>
        <w:rPr>
          <w:rFonts w:hint="eastAsia"/>
          <w:b w:val="0"/>
          <w:sz w:val="22"/>
          <w:lang w:val="en-US"/>
        </w:rPr>
        <w:t xml:space="preserve">the number of ROs in RO </w:t>
      </w:r>
      <w:r w:rsidR="005F787E">
        <w:rPr>
          <w:b w:val="0"/>
          <w:sz w:val="22"/>
          <w:lang w:val="en-US"/>
        </w:rPr>
        <w:t>unit</w:t>
      </w:r>
      <w:r w:rsidR="005F787E">
        <w:rPr>
          <w:rFonts w:hint="eastAsia"/>
          <w:b w:val="0"/>
          <w:sz w:val="22"/>
          <w:lang w:val="en-US"/>
        </w:rPr>
        <w:t xml:space="preserve"> </w:t>
      </w:r>
      <w:r>
        <w:rPr>
          <w:rFonts w:hint="eastAsia"/>
          <w:b w:val="0"/>
          <w:sz w:val="22"/>
          <w:lang w:val="en-US"/>
        </w:rPr>
        <w:t>(</w:t>
      </w:r>
      <w:r>
        <w:rPr>
          <w:b w:val="0"/>
          <w:sz w:val="22"/>
          <w:lang w:val="en-US"/>
        </w:rPr>
        <w:t xml:space="preserve">N) is 2, the repetition number for multiple PRACH transmission is 2, and 4 ROs per SSB are associated. In this way, gNB and UE can understand that SSB-to-RO mapping is performed in a frequency first–time second manner based on a </w:t>
      </w:r>
      <w:r>
        <w:rPr>
          <w:rFonts w:hint="eastAsia"/>
          <w:b w:val="0"/>
          <w:sz w:val="22"/>
          <w:lang w:val="en-US"/>
        </w:rPr>
        <w:t xml:space="preserve">RO </w:t>
      </w:r>
      <w:r w:rsidR="005F787E">
        <w:rPr>
          <w:b w:val="0"/>
          <w:sz w:val="22"/>
          <w:lang w:val="en-US"/>
        </w:rPr>
        <w:t xml:space="preserve">unit </w:t>
      </w:r>
      <w:r>
        <w:rPr>
          <w:b w:val="0"/>
          <w:sz w:val="22"/>
          <w:lang w:val="en-US"/>
        </w:rPr>
        <w:t>consisting of</w:t>
      </w:r>
      <w:r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 xml:space="preserve">N consecutive ROs in time. </w:t>
      </w:r>
      <w:r w:rsidRPr="00CD4713">
        <w:rPr>
          <w:b w:val="0"/>
          <w:sz w:val="22"/>
          <w:lang w:val="en-US"/>
        </w:rPr>
        <w:t xml:space="preserve">Thereafter, the </w:t>
      </w:r>
      <w:r>
        <w:rPr>
          <w:b w:val="0"/>
          <w:sz w:val="22"/>
          <w:lang w:val="en-US"/>
        </w:rPr>
        <w:t>UE can transmit multiple PRACH preambles using multiple R</w:t>
      </w:r>
      <w:r w:rsidRPr="00CD4713">
        <w:rPr>
          <w:b w:val="0"/>
          <w:sz w:val="22"/>
          <w:lang w:val="en-US"/>
        </w:rPr>
        <w:t>Os</w:t>
      </w:r>
      <w:r>
        <w:rPr>
          <w:b w:val="0"/>
          <w:sz w:val="22"/>
          <w:lang w:val="en-US"/>
        </w:rPr>
        <w:t xml:space="preserve"> with the </w:t>
      </w:r>
      <w:r w:rsidRPr="00CD4713">
        <w:rPr>
          <w:b w:val="0"/>
          <w:sz w:val="22"/>
          <w:lang w:val="en-US"/>
        </w:rPr>
        <w:t xml:space="preserve">same UL </w:t>
      </w:r>
      <w:r>
        <w:rPr>
          <w:b w:val="0"/>
          <w:sz w:val="22"/>
          <w:lang w:val="en-US"/>
        </w:rPr>
        <w:t xml:space="preserve">TX </w:t>
      </w:r>
      <w:r w:rsidRPr="00CD4713">
        <w:rPr>
          <w:b w:val="0"/>
          <w:sz w:val="22"/>
          <w:lang w:val="en-US"/>
        </w:rPr>
        <w:t>beam</w:t>
      </w:r>
      <w:r>
        <w:rPr>
          <w:b w:val="0"/>
          <w:sz w:val="22"/>
          <w:lang w:val="en-US"/>
        </w:rPr>
        <w:t>.</w:t>
      </w:r>
    </w:p>
    <w:p w14:paraId="204E8156" w14:textId="77777777" w:rsidR="00097963" w:rsidRPr="00B3670C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7EC49369" w14:textId="5AAB7012" w:rsidR="00097963" w:rsidRDefault="005F787E" w:rsidP="00097963">
      <w:pPr>
        <w:pStyle w:val="LGTdoc1"/>
        <w:spacing w:beforeAutospacing="1" w:line="360" w:lineRule="auto"/>
        <w:contextualSpacing/>
        <w:jc w:val="center"/>
      </w:pPr>
      <w:r>
        <w:object w:dxaOrig="14280" w:dyaOrig="7121" w14:anchorId="1B3E9346">
          <v:shape id="_x0000_i1028" type="#_x0000_t75" style="width:451pt;height:224.5pt" o:ole="">
            <v:imagedata r:id="rId14" o:title=""/>
          </v:shape>
          <o:OLEObject Type="Embed" ProgID="Visio.Drawing.11" ShapeID="_x0000_i1028" DrawAspect="Content" ObjectID="_1742398552" r:id="rId15"/>
        </w:object>
      </w:r>
    </w:p>
    <w:p w14:paraId="565814CF" w14:textId="5C6A7F1F" w:rsidR="00097963" w:rsidRDefault="00097963" w:rsidP="00097963">
      <w:pPr>
        <w:pStyle w:val="LGTdoc1"/>
        <w:spacing w:beforeAutospacing="1" w:line="360" w:lineRule="auto"/>
        <w:contextualSpacing/>
        <w:jc w:val="center"/>
        <w:rPr>
          <w:b w:val="0"/>
          <w:sz w:val="22"/>
        </w:rPr>
      </w:pPr>
      <w:r>
        <w:rPr>
          <w:b w:val="0"/>
          <w:sz w:val="22"/>
        </w:rPr>
        <w:t xml:space="preserve">Figure </w:t>
      </w:r>
      <w:r w:rsidR="005F787E">
        <w:rPr>
          <w:b w:val="0"/>
          <w:sz w:val="22"/>
        </w:rPr>
        <w:t>4</w:t>
      </w:r>
      <w:r>
        <w:rPr>
          <w:b w:val="0"/>
          <w:sz w:val="22"/>
        </w:rPr>
        <w:t xml:space="preserve">. Example of </w:t>
      </w:r>
      <w:r>
        <w:rPr>
          <w:rFonts w:hint="eastAsia"/>
          <w:b w:val="0"/>
          <w:sz w:val="22"/>
        </w:rPr>
        <w:t xml:space="preserve">legacy </w:t>
      </w:r>
      <w:r>
        <w:rPr>
          <w:b w:val="0"/>
          <w:sz w:val="22"/>
        </w:rPr>
        <w:t xml:space="preserve">and RO </w:t>
      </w:r>
      <w:r w:rsidR="005F787E">
        <w:rPr>
          <w:b w:val="0"/>
          <w:sz w:val="22"/>
        </w:rPr>
        <w:t>unit</w:t>
      </w:r>
      <w:r w:rsidR="00606D1A">
        <w:rPr>
          <w:b w:val="0"/>
          <w:sz w:val="22"/>
        </w:rPr>
        <w:t>-</w:t>
      </w:r>
      <w:r>
        <w:rPr>
          <w:b w:val="0"/>
          <w:sz w:val="22"/>
        </w:rPr>
        <w:t>wise SSB-to-RO mapping (</w:t>
      </w:r>
      <w:r w:rsidRPr="0030335E">
        <w:rPr>
          <w:b w:val="0"/>
          <w:sz w:val="22"/>
        </w:rPr>
        <w:t xml:space="preserve">N = </w:t>
      </w:r>
      <w:r>
        <w:rPr>
          <w:b w:val="0"/>
          <w:sz w:val="22"/>
        </w:rPr>
        <w:t>2, Repetition number = 2, and</w:t>
      </w:r>
      <w:r w:rsidRPr="0030335E">
        <w:rPr>
          <w:b w:val="0"/>
          <w:sz w:val="22"/>
        </w:rPr>
        <w:t xml:space="preserve"> </w:t>
      </w:r>
      <w:r>
        <w:rPr>
          <w:b w:val="0"/>
          <w:sz w:val="22"/>
        </w:rPr>
        <w:t>4</w:t>
      </w:r>
      <w:r w:rsidRPr="0030335E">
        <w:rPr>
          <w:b w:val="0"/>
          <w:sz w:val="22"/>
        </w:rPr>
        <w:t xml:space="preserve"> ROs per SSB)</w:t>
      </w:r>
    </w:p>
    <w:p w14:paraId="0C23382C" w14:textId="77777777" w:rsidR="00097963" w:rsidRPr="00606D1A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3E2EA3D6" w14:textId="0A2AEDDA" w:rsidR="00097963" w:rsidRPr="00070569" w:rsidRDefault="00097963" w:rsidP="00097963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>
        <w:rPr>
          <w:sz w:val="22"/>
        </w:rPr>
        <w:t>1</w:t>
      </w:r>
      <w:r w:rsidR="00574924">
        <w:rPr>
          <w:sz w:val="22"/>
        </w:rPr>
        <w:t>4</w:t>
      </w:r>
      <w:r w:rsidRPr="00AE0D3B">
        <w:rPr>
          <w:sz w:val="22"/>
        </w:rPr>
        <w:t>.</w:t>
      </w:r>
      <w:r w:rsidRPr="00070569">
        <w:rPr>
          <w:sz w:val="22"/>
        </w:rPr>
        <w:t xml:space="preserve"> </w:t>
      </w:r>
      <w:r>
        <w:rPr>
          <w:rFonts w:hint="eastAsia"/>
          <w:sz w:val="22"/>
        </w:rPr>
        <w:t xml:space="preserve">In </w:t>
      </w:r>
      <w:r>
        <w:rPr>
          <w:sz w:val="22"/>
        </w:rPr>
        <w:t>case when the separate RO is allocated for multiple PRACH repetitions,</w:t>
      </w:r>
      <w:r w:rsidRPr="00070569">
        <w:rPr>
          <w:sz w:val="22"/>
        </w:rPr>
        <w:t xml:space="preserve"> </w:t>
      </w:r>
      <w:r>
        <w:rPr>
          <w:sz w:val="22"/>
        </w:rPr>
        <w:t>c</w:t>
      </w:r>
      <w:r w:rsidRPr="00070569">
        <w:rPr>
          <w:sz w:val="22"/>
        </w:rPr>
        <w:t xml:space="preserve">onsider the following for SSB-to-RO mapping for </w:t>
      </w:r>
      <w:r>
        <w:rPr>
          <w:sz w:val="22"/>
        </w:rPr>
        <w:t xml:space="preserve">multiple </w:t>
      </w:r>
      <w:r w:rsidRPr="00070569">
        <w:rPr>
          <w:sz w:val="22"/>
        </w:rPr>
        <w:t>PRACH transmission</w:t>
      </w:r>
      <w:r>
        <w:rPr>
          <w:sz w:val="22"/>
        </w:rPr>
        <w:t>s</w:t>
      </w:r>
      <w:r w:rsidRPr="00070569">
        <w:rPr>
          <w:sz w:val="22"/>
        </w:rPr>
        <w:t>.</w:t>
      </w:r>
    </w:p>
    <w:p w14:paraId="1E5016E5" w14:textId="7C9BB594" w:rsidR="00097963" w:rsidRPr="00FB1A63" w:rsidRDefault="00097963" w:rsidP="00097963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 w:rsidRPr="00FB1A63">
        <w:rPr>
          <w:sz w:val="22"/>
          <w:lang w:val="en-US"/>
        </w:rPr>
        <w:t xml:space="preserve">RO </w:t>
      </w:r>
      <w:r w:rsidR="005F787E">
        <w:rPr>
          <w:sz w:val="22"/>
          <w:lang w:val="en-US"/>
        </w:rPr>
        <w:t>unit</w:t>
      </w:r>
      <w:r>
        <w:rPr>
          <w:sz w:val="22"/>
          <w:lang w:val="en-US"/>
        </w:rPr>
        <w:t>-</w:t>
      </w:r>
      <w:r w:rsidRPr="00FB1A63">
        <w:rPr>
          <w:sz w:val="22"/>
          <w:lang w:val="en-US"/>
        </w:rPr>
        <w:t>wise SSB-to-RO mapping by frequency first-time second manner</w:t>
      </w:r>
    </w:p>
    <w:p w14:paraId="018B13FB" w14:textId="7C91EF7D" w:rsidR="00097963" w:rsidRPr="00FB1A63" w:rsidRDefault="00097963" w:rsidP="00097963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One</w:t>
      </w:r>
      <w:r w:rsidRPr="00FB1A63">
        <w:rPr>
          <w:sz w:val="22"/>
          <w:lang w:val="en-US"/>
        </w:rPr>
        <w:t xml:space="preserve"> RO</w:t>
      </w:r>
      <w:r>
        <w:rPr>
          <w:sz w:val="22"/>
          <w:lang w:val="en-US"/>
        </w:rPr>
        <w:t xml:space="preserve"> </w:t>
      </w:r>
      <w:r w:rsidR="005F787E">
        <w:rPr>
          <w:sz w:val="22"/>
          <w:lang w:val="en-US"/>
        </w:rPr>
        <w:t xml:space="preserve">unit </w:t>
      </w:r>
      <w:r>
        <w:rPr>
          <w:sz w:val="22"/>
          <w:lang w:val="en-US"/>
        </w:rPr>
        <w:t xml:space="preserve">consists of multiple (N) </w:t>
      </w:r>
      <w:r w:rsidRPr="00FB1A63">
        <w:rPr>
          <w:sz w:val="22"/>
          <w:lang w:val="en-US"/>
        </w:rPr>
        <w:t>consecutive ROs in time</w:t>
      </w:r>
    </w:p>
    <w:p w14:paraId="41BC2FBB" w14:textId="77777777" w:rsidR="00070569" w:rsidRPr="00097963" w:rsidRDefault="00070569" w:rsidP="00671FD1">
      <w:pPr>
        <w:pStyle w:val="LGTdoc1"/>
        <w:spacing w:beforeAutospacing="1" w:line="360" w:lineRule="auto"/>
        <w:contextualSpacing/>
        <w:rPr>
          <w:lang w:val="en-US"/>
        </w:rPr>
      </w:pPr>
    </w:p>
    <w:p w14:paraId="5506DC73" w14:textId="77777777" w:rsidR="00DE63A0" w:rsidRDefault="00DE63A0" w:rsidP="004772D1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4CAEA281" w14:textId="773005F1" w:rsidR="00FD7086" w:rsidRDefault="00CD6707" w:rsidP="003E3A1E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</w:t>
      </w:r>
      <w:r w:rsidR="00FD7086" w:rsidRPr="00F61E17">
        <w:rPr>
          <w:b w:val="0"/>
          <w:sz w:val="22"/>
          <w:lang w:val="en-US"/>
        </w:rPr>
        <w:t xml:space="preserve"> </w:t>
      </w:r>
      <w:r w:rsidR="00984136">
        <w:rPr>
          <w:b w:val="0"/>
          <w:sz w:val="22"/>
          <w:lang w:val="en-US"/>
        </w:rPr>
        <w:t xml:space="preserve">we discussed </w:t>
      </w:r>
      <w:r w:rsidR="002D0A53">
        <w:rPr>
          <w:b w:val="0"/>
          <w:sz w:val="22"/>
          <w:lang w:val="en-US"/>
        </w:rPr>
        <w:t xml:space="preserve">the </w:t>
      </w:r>
      <w:r w:rsidR="00D97509" w:rsidRPr="00D97509">
        <w:rPr>
          <w:b w:val="0"/>
          <w:sz w:val="22"/>
          <w:lang w:val="en-US"/>
        </w:rPr>
        <w:t xml:space="preserve">PRACH coverage enhancements </w:t>
      </w:r>
      <w:r w:rsidR="002D0A53">
        <w:rPr>
          <w:b w:val="0"/>
          <w:sz w:val="22"/>
          <w:lang w:val="en-US"/>
        </w:rPr>
        <w:t>for Rel-18 NR coverage enhancement</w:t>
      </w:r>
      <w:r w:rsidR="00984136">
        <w:rPr>
          <w:b w:val="0"/>
          <w:sz w:val="22"/>
          <w:lang w:val="en-US"/>
        </w:rPr>
        <w:t xml:space="preserve">, we have </w:t>
      </w:r>
      <w:r w:rsidR="00940FDE">
        <w:rPr>
          <w:b w:val="0"/>
          <w:sz w:val="22"/>
          <w:lang w:val="en-US"/>
        </w:rPr>
        <w:t xml:space="preserve">the </w:t>
      </w:r>
      <w:r w:rsidR="00984136">
        <w:rPr>
          <w:b w:val="0"/>
          <w:sz w:val="22"/>
          <w:lang w:val="en-US"/>
        </w:rPr>
        <w:t>following proposals.</w:t>
      </w:r>
    </w:p>
    <w:p w14:paraId="799A7CD8" w14:textId="77777777" w:rsidR="00367E6C" w:rsidRPr="006F2476" w:rsidRDefault="00367E6C" w:rsidP="00367E6C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3A551865" w14:textId="77777777" w:rsidR="00574924" w:rsidRPr="006F2476" w:rsidRDefault="00574924" w:rsidP="0057492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 xml:space="preserve">Proposal 1. Prioritize the PRACH repeated transmissions with </w:t>
      </w:r>
      <w:r>
        <w:rPr>
          <w:sz w:val="22"/>
        </w:rPr>
        <w:t xml:space="preserve">the </w:t>
      </w:r>
      <w:r w:rsidRPr="006F2476">
        <w:rPr>
          <w:sz w:val="22"/>
        </w:rPr>
        <w:t xml:space="preserve">same beam for 4-step RACH procedure in Rel-18 NR </w:t>
      </w:r>
      <w:r w:rsidRPr="00F97531">
        <w:rPr>
          <w:sz w:val="22"/>
        </w:rPr>
        <w:t>coverage enhancement</w:t>
      </w:r>
      <w:r w:rsidRPr="006F2476">
        <w:rPr>
          <w:sz w:val="22"/>
        </w:rPr>
        <w:t>.</w:t>
      </w:r>
    </w:p>
    <w:p w14:paraId="10063BD3" w14:textId="011325B1" w:rsidR="00606D1A" w:rsidRPr="00FB1A63" w:rsidRDefault="00606D1A" w:rsidP="006B6C9A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</w:p>
    <w:p w14:paraId="236F54C1" w14:textId="77777777" w:rsidR="00574924" w:rsidRDefault="00574924" w:rsidP="0057492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27267D">
        <w:rPr>
          <w:sz w:val="22"/>
        </w:rPr>
        <w:t xml:space="preserve">Proposal </w:t>
      </w:r>
      <w:r>
        <w:rPr>
          <w:sz w:val="22"/>
        </w:rPr>
        <w:t>2</w:t>
      </w:r>
      <w:r w:rsidRPr="0027267D">
        <w:rPr>
          <w:sz w:val="22"/>
        </w:rPr>
        <w:t>. One or multiple RSRP threshold(s) can be provided via higher layer signaling (e.g., SIB)</w:t>
      </w:r>
      <w:r>
        <w:rPr>
          <w:sz w:val="22"/>
        </w:rPr>
        <w:t>.</w:t>
      </w:r>
    </w:p>
    <w:p w14:paraId="4BA93D8C" w14:textId="77777777" w:rsidR="0015556C" w:rsidRDefault="0015556C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451D6673" w14:textId="77777777" w:rsidR="00574924" w:rsidRDefault="00574924" w:rsidP="0057492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 xml:space="preserve">Proposal 3. </w:t>
      </w:r>
      <w:r>
        <w:rPr>
          <w:sz w:val="22"/>
        </w:rPr>
        <w:t>D</w:t>
      </w:r>
      <w:r w:rsidRPr="000E11CA">
        <w:rPr>
          <w:sz w:val="22"/>
        </w:rPr>
        <w:t xml:space="preserve">efine the last RO among multiple ROs for </w:t>
      </w:r>
      <w:r w:rsidRPr="002C6DB6">
        <w:rPr>
          <w:sz w:val="22"/>
        </w:rPr>
        <w:t xml:space="preserve">multiple PRACH transmissions </w:t>
      </w:r>
      <w:r>
        <w:rPr>
          <w:sz w:val="22"/>
        </w:rPr>
        <w:t>for</w:t>
      </w:r>
      <w:r w:rsidRPr="002C6DB6">
        <w:rPr>
          <w:sz w:val="22"/>
        </w:rPr>
        <w:t xml:space="preserve"> one RACH attempt</w:t>
      </w:r>
      <w:r w:rsidRPr="000E11CA">
        <w:rPr>
          <w:sz w:val="22"/>
        </w:rPr>
        <w:t xml:space="preserve"> as a reference RO</w:t>
      </w:r>
      <w:r>
        <w:rPr>
          <w:sz w:val="22"/>
        </w:rPr>
        <w:t>, and the RA-RNTI value is calculated based on the reference RO.</w:t>
      </w:r>
    </w:p>
    <w:p w14:paraId="13F02558" w14:textId="77777777" w:rsidR="00574924" w:rsidRPr="00447DC5" w:rsidRDefault="00574924" w:rsidP="00574924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>
        <w:rPr>
          <w:sz w:val="22"/>
        </w:rPr>
        <w:lastRenderedPageBreak/>
        <w:t xml:space="preserve">FFS on </w:t>
      </w:r>
      <w:r w:rsidRPr="00470FA2">
        <w:rPr>
          <w:sz w:val="22"/>
        </w:rPr>
        <w:t xml:space="preserve">whether the last RO is one of determined RO group, or one of the </w:t>
      </w:r>
      <w:r>
        <w:rPr>
          <w:sz w:val="22"/>
        </w:rPr>
        <w:t xml:space="preserve">ROs that will </w:t>
      </w:r>
      <w:r w:rsidRPr="00470FA2">
        <w:rPr>
          <w:sz w:val="22"/>
        </w:rPr>
        <w:t>actual</w:t>
      </w:r>
      <w:r>
        <w:rPr>
          <w:sz w:val="22"/>
        </w:rPr>
        <w:t>ly be used for multiple PRACH transmissions.</w:t>
      </w:r>
    </w:p>
    <w:p w14:paraId="1528B6B2" w14:textId="77777777" w:rsidR="00574924" w:rsidRDefault="00574924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30E94E2E" w14:textId="77777777" w:rsidR="00574924" w:rsidRDefault="00574924" w:rsidP="00574924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</w:rPr>
        <w:t>Proposal 4</w:t>
      </w:r>
      <w:r>
        <w:rPr>
          <w:sz w:val="22"/>
          <w:lang w:val="en-US"/>
        </w:rPr>
        <w:t>. The</w:t>
      </w:r>
      <w:r w:rsidRPr="002C6DB6">
        <w:rPr>
          <w:sz w:val="22"/>
          <w:lang w:val="en-US"/>
        </w:rPr>
        <w:t xml:space="preserve"> RAR window </w:t>
      </w:r>
      <w:r>
        <w:rPr>
          <w:sz w:val="22"/>
          <w:lang w:val="en-US"/>
        </w:rPr>
        <w:t>starts after</w:t>
      </w:r>
      <w:r w:rsidRPr="002C6DB6">
        <w:rPr>
          <w:sz w:val="22"/>
          <w:lang w:val="en-US"/>
        </w:rPr>
        <w:t xml:space="preserve"> the last RO among multiple ROs for </w:t>
      </w:r>
      <w:r w:rsidRPr="002C6DB6">
        <w:rPr>
          <w:sz w:val="22"/>
        </w:rPr>
        <w:t>multiple PRACH transmissions</w:t>
      </w:r>
      <w:r>
        <w:rPr>
          <w:sz w:val="22"/>
        </w:rPr>
        <w:t xml:space="preserve"> for one RACH attempt</w:t>
      </w:r>
      <w:r>
        <w:rPr>
          <w:sz w:val="22"/>
          <w:lang w:val="en-US"/>
        </w:rPr>
        <w:t>.</w:t>
      </w:r>
    </w:p>
    <w:p w14:paraId="0168F921" w14:textId="77777777" w:rsidR="00574924" w:rsidRPr="00447DC5" w:rsidRDefault="00574924" w:rsidP="00574924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>
        <w:rPr>
          <w:sz w:val="22"/>
        </w:rPr>
        <w:t xml:space="preserve">FFS on </w:t>
      </w:r>
      <w:r w:rsidRPr="00470FA2">
        <w:rPr>
          <w:sz w:val="22"/>
        </w:rPr>
        <w:t xml:space="preserve">whether the last RO is one of determined RO group, or one of the </w:t>
      </w:r>
      <w:r>
        <w:rPr>
          <w:sz w:val="22"/>
        </w:rPr>
        <w:t xml:space="preserve">ROs that will </w:t>
      </w:r>
      <w:r w:rsidRPr="00470FA2">
        <w:rPr>
          <w:sz w:val="22"/>
        </w:rPr>
        <w:t>actual</w:t>
      </w:r>
      <w:r>
        <w:rPr>
          <w:sz w:val="22"/>
        </w:rPr>
        <w:t>ly be used for multiple PRACH transmissions.</w:t>
      </w:r>
    </w:p>
    <w:p w14:paraId="64C69259" w14:textId="77777777" w:rsidR="00574924" w:rsidRDefault="00574924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205618B0" w14:textId="77777777" w:rsidR="00574924" w:rsidRPr="00447DC5" w:rsidRDefault="00574924" w:rsidP="00574924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 w:rsidRPr="00447DC5">
        <w:rPr>
          <w:sz w:val="22"/>
        </w:rPr>
        <w:t xml:space="preserve">Proposal </w:t>
      </w:r>
      <w:r>
        <w:rPr>
          <w:sz w:val="22"/>
        </w:rPr>
        <w:t>5</w:t>
      </w:r>
      <w:r w:rsidRPr="00447DC5">
        <w:rPr>
          <w:sz w:val="22"/>
        </w:rPr>
        <w:t>. Support the PRACH repetition feature in SIB for RACH resource partitioning to request PRACH repeated transmission. One of the following alternatives can be supported.</w:t>
      </w:r>
    </w:p>
    <w:p w14:paraId="21FDDF32" w14:textId="77777777" w:rsidR="00574924" w:rsidRPr="00447DC5" w:rsidRDefault="00574924" w:rsidP="00574924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447DC5">
        <w:rPr>
          <w:sz w:val="22"/>
        </w:rPr>
        <w:t xml:space="preserve">Alt 1: Introduce </w:t>
      </w:r>
      <w:r>
        <w:rPr>
          <w:sz w:val="22"/>
        </w:rPr>
        <w:t xml:space="preserve">a </w:t>
      </w:r>
      <w:r w:rsidRPr="00447DC5">
        <w:rPr>
          <w:sz w:val="22"/>
        </w:rPr>
        <w:t>new parameter (e.g., msg1-Repetitions-r18) for the PRACH repetition feature into the SIB (e.g., in FeatureCombination-r17).</w:t>
      </w:r>
    </w:p>
    <w:p w14:paraId="2368510A" w14:textId="77777777" w:rsidR="00574924" w:rsidRPr="00447DC5" w:rsidRDefault="00574924" w:rsidP="00574924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447DC5">
        <w:rPr>
          <w:sz w:val="22"/>
        </w:rPr>
        <w:t xml:space="preserve">Alt 2: “msg3-Repetitions-r17” in FeatureCombination-r17 </w:t>
      </w:r>
      <w:r>
        <w:rPr>
          <w:sz w:val="22"/>
        </w:rPr>
        <w:t xml:space="preserve">is used </w:t>
      </w:r>
      <w:r w:rsidRPr="00447DC5">
        <w:rPr>
          <w:sz w:val="22"/>
        </w:rPr>
        <w:t>as a PRACH repetition feature</w:t>
      </w:r>
      <w:r w:rsidRPr="00404D5E">
        <w:t xml:space="preserve"> </w:t>
      </w:r>
      <w:r w:rsidRPr="00404D5E">
        <w:rPr>
          <w:sz w:val="22"/>
        </w:rPr>
        <w:t>in addition to the existing Msg.3 PUSCH repetition feature</w:t>
      </w:r>
      <w:r w:rsidRPr="00447DC5">
        <w:rPr>
          <w:sz w:val="22"/>
        </w:rPr>
        <w:t>.</w:t>
      </w:r>
    </w:p>
    <w:p w14:paraId="4A4DA8EB" w14:textId="77777777" w:rsidR="00574924" w:rsidRDefault="00574924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77AB17BB" w14:textId="77777777" w:rsidR="00574924" w:rsidRDefault="00574924" w:rsidP="00574924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 w:rsidRPr="00447DC5">
        <w:rPr>
          <w:sz w:val="22"/>
        </w:rPr>
        <w:t xml:space="preserve">Proposal </w:t>
      </w:r>
      <w:r>
        <w:rPr>
          <w:sz w:val="22"/>
        </w:rPr>
        <w:t>6</w:t>
      </w:r>
      <w:r w:rsidRPr="00447DC5">
        <w:rPr>
          <w:sz w:val="22"/>
        </w:rPr>
        <w:t xml:space="preserve">. </w:t>
      </w:r>
      <w:r w:rsidRPr="00614556">
        <w:rPr>
          <w:sz w:val="22"/>
        </w:rPr>
        <w:t xml:space="preserve">Confirm the </w:t>
      </w:r>
      <w:r>
        <w:rPr>
          <w:sz w:val="22"/>
        </w:rPr>
        <w:t>following working assumptions agreed in RAN1 #112 meeting.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74924" w14:paraId="1DA67186" w14:textId="77777777" w:rsidTr="003C6EF5">
        <w:tc>
          <w:tcPr>
            <w:tcW w:w="9016" w:type="dxa"/>
          </w:tcPr>
          <w:p w14:paraId="79BA604F" w14:textId="77777777" w:rsidR="00574924" w:rsidRPr="008019E6" w:rsidRDefault="00574924" w:rsidP="003C6EF5">
            <w:pPr>
              <w:widowControl/>
              <w:wordWrap/>
              <w:autoSpaceDE/>
              <w:autoSpaceDN/>
              <w:rPr>
                <w:rFonts w:eastAsia="DengXian"/>
                <w:highlight w:val="darkYellow"/>
                <w:lang w:eastAsia="zh-CN"/>
              </w:rPr>
            </w:pPr>
            <w:r w:rsidRPr="008019E6">
              <w:rPr>
                <w:rFonts w:eastAsia="DengXian"/>
                <w:highlight w:val="darkYellow"/>
                <w:lang w:eastAsia="zh-CN"/>
              </w:rPr>
              <w:t>Working Assumption</w:t>
            </w:r>
          </w:p>
          <w:p w14:paraId="7E0DAECE" w14:textId="77777777" w:rsidR="00574924" w:rsidRPr="008019E6" w:rsidRDefault="00574924" w:rsidP="003C6EF5">
            <w:pPr>
              <w:widowControl/>
              <w:wordWrap/>
              <w:autoSpaceDE/>
              <w:autoSpaceDN/>
              <w:rPr>
                <w:rFonts w:eastAsia="SimSun"/>
                <w:bCs/>
                <w:lang w:val="en-GB"/>
              </w:rPr>
            </w:pPr>
            <w:r w:rsidRPr="008019E6">
              <w:rPr>
                <w:rFonts w:eastAsia="SimSun"/>
                <w:bCs/>
                <w:lang w:val="en-GB"/>
              </w:rPr>
              <w:t>For multiple PRACH transmissions with same Tx beam, to differentiate the multiple PRACH transmissions with single PRACH transmission, at least support that multiple PRACH are transmitted on separate ROs.</w:t>
            </w:r>
          </w:p>
          <w:p w14:paraId="6DF81BA1" w14:textId="77777777" w:rsidR="00574924" w:rsidRPr="008019E6" w:rsidRDefault="00574924" w:rsidP="003C6EF5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180"/>
              <w:contextualSpacing/>
              <w:textAlignment w:val="baseline"/>
              <w:rPr>
                <w:rFonts w:eastAsia="바탕"/>
                <w:b/>
                <w:bCs/>
                <w:lang w:val="en-GB"/>
              </w:rPr>
            </w:pPr>
            <w:r w:rsidRPr="008019E6">
              <w:rPr>
                <w:rFonts w:eastAsia="바탕"/>
                <w:lang w:val="en-GB" w:eastAsia="zh-CN"/>
              </w:rPr>
              <w:t xml:space="preserve">Note: Separate RO means that the RO is separated with single PRACH transmission. </w:t>
            </w:r>
          </w:p>
          <w:p w14:paraId="6248E6FF" w14:textId="77777777" w:rsidR="00574924" w:rsidRPr="008019E6" w:rsidRDefault="00574924" w:rsidP="003C6EF5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180"/>
              <w:contextualSpacing/>
              <w:textAlignment w:val="baseline"/>
              <w:rPr>
                <w:rFonts w:eastAsia="바탕"/>
                <w:b/>
                <w:bCs/>
                <w:lang w:val="en-GB"/>
              </w:rPr>
            </w:pPr>
            <w:r w:rsidRPr="008019E6">
              <w:rPr>
                <w:rFonts w:eastAsia="DengXian"/>
                <w:bCs/>
                <w:lang w:val="en-GB" w:eastAsia="zh-CN"/>
              </w:rPr>
              <w:t xml:space="preserve">FFS: whether </w:t>
            </w:r>
            <w:r w:rsidRPr="008019E6">
              <w:rPr>
                <w:rFonts w:eastAsia="DengXian"/>
                <w:bCs/>
                <w:lang w:val="en-GB"/>
              </w:rPr>
              <w:t>Rel-17 framework of feature combination (</w:t>
            </w:r>
            <w:r w:rsidRPr="008019E6">
              <w:rPr>
                <w:rFonts w:eastAsia="DengXian"/>
                <w:bCs/>
                <w:i/>
                <w:iCs/>
                <w:lang w:val="en-GB"/>
              </w:rPr>
              <w:t>FeatureCombination-r17</w:t>
            </w:r>
            <w:r w:rsidRPr="008019E6">
              <w:rPr>
                <w:rFonts w:eastAsia="DengXian"/>
                <w:bCs/>
                <w:lang w:val="en-GB"/>
              </w:rPr>
              <w:t>) and additional RACH configuration (</w:t>
            </w:r>
            <w:r w:rsidRPr="008019E6">
              <w:rPr>
                <w:rFonts w:eastAsia="DengXian"/>
                <w:bCs/>
                <w:i/>
                <w:iCs/>
                <w:lang w:val="en-GB"/>
              </w:rPr>
              <w:t>AdditionalRACH-Config-r17</w:t>
            </w:r>
            <w:r w:rsidRPr="008019E6">
              <w:rPr>
                <w:rFonts w:eastAsia="DengXian"/>
                <w:bCs/>
                <w:lang w:val="en-GB"/>
              </w:rPr>
              <w:t>) can be reused for Rel-18 multiple PRACH transmissions to realize the corresponding PRACH resource partitioning.</w:t>
            </w:r>
          </w:p>
          <w:p w14:paraId="21D2BA0D" w14:textId="77777777" w:rsidR="00574924" w:rsidRPr="008019E6" w:rsidRDefault="00574924" w:rsidP="003C6EF5">
            <w:pPr>
              <w:widowControl/>
              <w:wordWrap/>
              <w:autoSpaceDE/>
              <w:autoSpaceDN/>
              <w:rPr>
                <w:rFonts w:eastAsia="SimSun"/>
                <w:bCs/>
                <w:highlight w:val="darkYellow"/>
                <w:lang w:val="en-GB" w:eastAsia="zh-CN"/>
              </w:rPr>
            </w:pPr>
          </w:p>
          <w:p w14:paraId="2C385067" w14:textId="77777777" w:rsidR="00574924" w:rsidRPr="008019E6" w:rsidRDefault="00574924" w:rsidP="003C6EF5">
            <w:pPr>
              <w:widowControl/>
              <w:wordWrap/>
              <w:autoSpaceDE/>
              <w:autoSpaceDN/>
              <w:rPr>
                <w:rFonts w:eastAsia="SimSun"/>
                <w:bCs/>
                <w:highlight w:val="darkYellow"/>
                <w:lang w:val="en-GB" w:eastAsia="zh-CN"/>
              </w:rPr>
            </w:pPr>
            <w:r w:rsidRPr="008019E6">
              <w:rPr>
                <w:rFonts w:eastAsia="SimSun"/>
                <w:bCs/>
                <w:highlight w:val="darkYellow"/>
                <w:lang w:val="en-GB" w:eastAsia="zh-CN"/>
              </w:rPr>
              <w:t>Working Assumption</w:t>
            </w:r>
          </w:p>
          <w:p w14:paraId="0771446E" w14:textId="77777777" w:rsidR="00574924" w:rsidRPr="008019E6" w:rsidRDefault="00574924" w:rsidP="003C6EF5">
            <w:pPr>
              <w:widowControl/>
              <w:wordWrap/>
              <w:autoSpaceDE/>
              <w:autoSpaceDN/>
              <w:rPr>
                <w:rFonts w:eastAsia="SimSun"/>
                <w:bCs/>
                <w:lang w:val="en-GB"/>
              </w:rPr>
            </w:pPr>
            <w:r w:rsidRPr="008019E6">
              <w:rPr>
                <w:rFonts w:eastAsia="SimSun"/>
                <w:bCs/>
                <w:lang w:val="en-GB"/>
              </w:rPr>
              <w:t>For multiple PRACH transmissions with same Tx beam, to differentiate the multiple PRACH transmissions with single PRACH transmission, support that multiple PRACH are transmitted with separate preamble on shared ROs.</w:t>
            </w:r>
          </w:p>
          <w:p w14:paraId="1F5AEE9A" w14:textId="77777777" w:rsidR="00574924" w:rsidRPr="008019E6" w:rsidRDefault="00574924" w:rsidP="003C6EF5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180"/>
              <w:contextualSpacing/>
              <w:textAlignment w:val="baseline"/>
              <w:rPr>
                <w:rFonts w:eastAsia="바탕"/>
                <w:b/>
                <w:bCs/>
                <w:lang w:val="en-GB"/>
              </w:rPr>
            </w:pPr>
            <w:r w:rsidRPr="008019E6">
              <w:rPr>
                <w:rFonts w:eastAsia="바탕"/>
                <w:lang w:val="en-GB" w:eastAsia="zh-CN"/>
              </w:rPr>
              <w:t xml:space="preserve">Note: Shared or separate RO/preamble means that the RO/preamble is shared or separated with single PRACH transmission. </w:t>
            </w:r>
          </w:p>
          <w:p w14:paraId="7E805E16" w14:textId="77777777" w:rsidR="00574924" w:rsidRPr="00614556" w:rsidRDefault="00574924" w:rsidP="003C6EF5">
            <w:pPr>
              <w:widowControl/>
              <w:numPr>
                <w:ilvl w:val="0"/>
                <w:numId w:val="14"/>
              </w:numPr>
              <w:wordWrap/>
              <w:overflowPunct w:val="0"/>
              <w:autoSpaceDE/>
              <w:autoSpaceDN/>
              <w:adjustRightInd w:val="0"/>
              <w:spacing w:after="180"/>
              <w:contextualSpacing/>
              <w:textAlignment w:val="baseline"/>
              <w:rPr>
                <w:rFonts w:eastAsia="바탕"/>
                <w:b/>
                <w:bCs/>
                <w:lang w:val="en-GB"/>
              </w:rPr>
            </w:pPr>
            <w:r w:rsidRPr="008019E6">
              <w:rPr>
                <w:rFonts w:eastAsia="DengXian"/>
                <w:bCs/>
                <w:lang w:val="en-GB" w:eastAsia="zh-CN"/>
              </w:rPr>
              <w:t xml:space="preserve">FFS: whether </w:t>
            </w:r>
            <w:r w:rsidRPr="008019E6">
              <w:rPr>
                <w:rFonts w:eastAsia="DengXian"/>
                <w:bCs/>
                <w:lang w:val="en-GB"/>
              </w:rPr>
              <w:t>Rel-17 framework of feature combination (</w:t>
            </w:r>
            <w:r w:rsidRPr="008019E6">
              <w:rPr>
                <w:rFonts w:eastAsia="DengXian"/>
                <w:bCs/>
                <w:i/>
                <w:iCs/>
                <w:lang w:val="en-GB"/>
              </w:rPr>
              <w:t>FeatureCombination-r17</w:t>
            </w:r>
            <w:r w:rsidRPr="008019E6">
              <w:rPr>
                <w:rFonts w:eastAsia="DengXian"/>
                <w:bCs/>
                <w:lang w:val="en-GB"/>
              </w:rPr>
              <w:t>) and additional RACH configuration (</w:t>
            </w:r>
            <w:r w:rsidRPr="008019E6">
              <w:rPr>
                <w:rFonts w:eastAsia="DengXian"/>
                <w:bCs/>
                <w:i/>
                <w:iCs/>
                <w:lang w:val="en-GB"/>
              </w:rPr>
              <w:t>AdditionalRACH-Config-r17</w:t>
            </w:r>
            <w:r w:rsidRPr="008019E6">
              <w:rPr>
                <w:rFonts w:eastAsia="DengXian"/>
                <w:bCs/>
                <w:lang w:val="en-GB"/>
              </w:rPr>
              <w:t>) can be reused for Rel-18 multiple PRACH transmissions to realize the corresponding PRACH resource partitioning.</w:t>
            </w:r>
          </w:p>
        </w:tc>
      </w:tr>
    </w:tbl>
    <w:p w14:paraId="7998138E" w14:textId="77777777" w:rsidR="00574924" w:rsidRPr="00574924" w:rsidRDefault="00574924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13716583" w14:textId="77777777" w:rsidR="00574924" w:rsidRPr="00FB1A63" w:rsidRDefault="00574924" w:rsidP="00574924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 w:rsidRPr="00FB1A63">
        <w:rPr>
          <w:sz w:val="22"/>
        </w:rPr>
        <w:t xml:space="preserve">Proposal </w:t>
      </w:r>
      <w:r>
        <w:rPr>
          <w:sz w:val="22"/>
        </w:rPr>
        <w:t>7</w:t>
      </w:r>
      <w:r w:rsidRPr="00FB1A63">
        <w:rPr>
          <w:sz w:val="22"/>
        </w:rPr>
        <w:t xml:space="preserve">. </w:t>
      </w:r>
      <w:r w:rsidRPr="00CC6212">
        <w:rPr>
          <w:sz w:val="22"/>
        </w:rPr>
        <w:t>For multiple PRACH transmissions with same beam, consider one or multiple of the following options if multiple repetition values (e.g., R1, R2) are configured</w:t>
      </w:r>
      <w:r w:rsidRPr="00447DC5">
        <w:rPr>
          <w:sz w:val="22"/>
        </w:rPr>
        <w:t>.</w:t>
      </w:r>
    </w:p>
    <w:p w14:paraId="00500B8A" w14:textId="77777777" w:rsidR="00574924" w:rsidRPr="00FB1A63" w:rsidRDefault="00574924" w:rsidP="00574924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CC6212">
        <w:rPr>
          <w:sz w:val="22"/>
        </w:rPr>
        <w:t>Option 1: Multiple PRACH with R1 are transmitted with a separate preamble on shared ROs with multiple PRACH with R2 using FeatureCombination-r17 in either legacy configuration or AdditionalRACH-Config-r17.</w:t>
      </w:r>
    </w:p>
    <w:p w14:paraId="19D76269" w14:textId="77777777" w:rsidR="00574924" w:rsidRPr="00FB1A63" w:rsidRDefault="00574924" w:rsidP="00574924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CC6212">
        <w:rPr>
          <w:sz w:val="22"/>
        </w:rPr>
        <w:lastRenderedPageBreak/>
        <w:t>Option 2: Multiple PRACH with R1 are transmitted on separate ROs with multiple PRACH with R2 using FeatureCombination-r</w:t>
      </w:r>
      <w:r>
        <w:rPr>
          <w:sz w:val="22"/>
        </w:rPr>
        <w:t>17 in AdditionalRACH-Config-r17.</w:t>
      </w:r>
    </w:p>
    <w:p w14:paraId="76E70F3D" w14:textId="77777777" w:rsidR="00574924" w:rsidRDefault="00574924" w:rsidP="0057492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19408F1B" w14:textId="77777777" w:rsidR="00574924" w:rsidRDefault="00574924" w:rsidP="0057492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27267D">
        <w:rPr>
          <w:sz w:val="22"/>
        </w:rPr>
        <w:t xml:space="preserve">Proposal </w:t>
      </w:r>
      <w:r>
        <w:rPr>
          <w:sz w:val="22"/>
        </w:rPr>
        <w:t>8</w:t>
      </w:r>
      <w:r w:rsidRPr="0027267D">
        <w:rPr>
          <w:sz w:val="22"/>
        </w:rPr>
        <w:t xml:space="preserve">. </w:t>
      </w:r>
      <w:r>
        <w:rPr>
          <w:sz w:val="22"/>
        </w:rPr>
        <w:t xml:space="preserve">The repetition number </w:t>
      </w:r>
      <w:r w:rsidRPr="0027267D">
        <w:rPr>
          <w:sz w:val="22"/>
        </w:rPr>
        <w:t>can be provided via higher layer signaling (e.g., SIB)</w:t>
      </w:r>
      <w:r>
        <w:rPr>
          <w:sz w:val="22"/>
        </w:rPr>
        <w:t xml:space="preserve"> for multiple PRACH transmission.</w:t>
      </w:r>
    </w:p>
    <w:p w14:paraId="5CBEB2BC" w14:textId="77777777" w:rsidR="00574924" w:rsidRPr="00447DC5" w:rsidRDefault="00574924" w:rsidP="00574924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>
        <w:rPr>
          <w:sz w:val="22"/>
        </w:rPr>
        <w:t xml:space="preserve">FFS on </w:t>
      </w:r>
      <w:r w:rsidRPr="008C103A">
        <w:rPr>
          <w:sz w:val="22"/>
        </w:rPr>
        <w:t>whether the same repetition number may be configured for different RACH resource or not</w:t>
      </w:r>
      <w:r>
        <w:rPr>
          <w:sz w:val="22"/>
        </w:rPr>
        <w:t>.</w:t>
      </w:r>
    </w:p>
    <w:p w14:paraId="5A3328A5" w14:textId="77777777" w:rsidR="00574924" w:rsidRDefault="00574924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6D15C214" w14:textId="77777777" w:rsidR="00574924" w:rsidRDefault="00574924" w:rsidP="00574924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>
        <w:rPr>
          <w:rFonts w:hint="eastAsia"/>
          <w:sz w:val="22"/>
        </w:rPr>
        <w:t xml:space="preserve">Proposal </w:t>
      </w:r>
      <w:r>
        <w:rPr>
          <w:sz w:val="22"/>
        </w:rPr>
        <w:t xml:space="preserve">9. </w:t>
      </w:r>
      <w:r w:rsidRPr="00577D8D">
        <w:rPr>
          <w:sz w:val="22"/>
        </w:rPr>
        <w:t xml:space="preserve">For multiple PRACH transmissions with same beam, "RO group" is </w:t>
      </w:r>
      <w:r>
        <w:rPr>
          <w:sz w:val="22"/>
        </w:rPr>
        <w:t xml:space="preserve">supported </w:t>
      </w:r>
      <w:r w:rsidRPr="00577D8D">
        <w:rPr>
          <w:sz w:val="22"/>
        </w:rPr>
        <w:t>for multiple PRACH transmissions with separate preamble on shared ROs and/or multiple PRAC</w:t>
      </w:r>
      <w:r>
        <w:rPr>
          <w:sz w:val="22"/>
        </w:rPr>
        <w:t>H transmissions on separate ROs.</w:t>
      </w:r>
    </w:p>
    <w:p w14:paraId="76C361A3" w14:textId="77777777" w:rsidR="00574924" w:rsidRPr="00577D8D" w:rsidRDefault="00574924" w:rsidP="00574924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</w:p>
    <w:p w14:paraId="4085AB77" w14:textId="77777777" w:rsidR="00574924" w:rsidRPr="00FB1A63" w:rsidRDefault="00574924" w:rsidP="00574924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 w:rsidRPr="00FB1A63">
        <w:rPr>
          <w:sz w:val="22"/>
        </w:rPr>
        <w:t xml:space="preserve">Proposal </w:t>
      </w:r>
      <w:r>
        <w:rPr>
          <w:sz w:val="22"/>
        </w:rPr>
        <w:t>10</w:t>
      </w:r>
      <w:r w:rsidRPr="00FB1A63">
        <w:rPr>
          <w:sz w:val="22"/>
        </w:rPr>
        <w:t xml:space="preserve">. </w:t>
      </w:r>
      <w:r w:rsidRPr="00577D8D">
        <w:rPr>
          <w:sz w:val="22"/>
        </w:rPr>
        <w:t xml:space="preserve">Define </w:t>
      </w:r>
      <w:r>
        <w:rPr>
          <w:sz w:val="22"/>
        </w:rPr>
        <w:t xml:space="preserve">a </w:t>
      </w:r>
      <w:r w:rsidRPr="00577D8D">
        <w:rPr>
          <w:sz w:val="22"/>
        </w:rPr>
        <w:t xml:space="preserve">RO group </w:t>
      </w:r>
      <w:r>
        <w:rPr>
          <w:sz w:val="22"/>
        </w:rPr>
        <w:t>by using</w:t>
      </w:r>
      <w:r w:rsidRPr="00577D8D">
        <w:rPr>
          <w:sz w:val="22"/>
        </w:rPr>
        <w:t xml:space="preserve"> starting</w:t>
      </w:r>
      <w:r>
        <w:rPr>
          <w:sz w:val="22"/>
        </w:rPr>
        <w:t xml:space="preserve"> RACH slot (and/or</w:t>
      </w:r>
      <w:r w:rsidRPr="00577D8D">
        <w:rPr>
          <w:sz w:val="22"/>
        </w:rPr>
        <w:t xml:space="preserve"> RO</w:t>
      </w:r>
      <w:r>
        <w:rPr>
          <w:sz w:val="22"/>
        </w:rPr>
        <w:t>)</w:t>
      </w:r>
      <w:r w:rsidRPr="00577D8D">
        <w:rPr>
          <w:sz w:val="22"/>
        </w:rPr>
        <w:t>,</w:t>
      </w:r>
      <w:r>
        <w:rPr>
          <w:sz w:val="22"/>
        </w:rPr>
        <w:t xml:space="preserve"> its period, and</w:t>
      </w:r>
      <w:r w:rsidRPr="00577D8D">
        <w:rPr>
          <w:sz w:val="22"/>
        </w:rPr>
        <w:t xml:space="preserve"> repetition number for multiple PRACH transmissions</w:t>
      </w:r>
      <w:r w:rsidRPr="00447DC5">
        <w:rPr>
          <w:sz w:val="22"/>
        </w:rPr>
        <w:t>.</w:t>
      </w:r>
      <w:r w:rsidRPr="00577D8D">
        <w:t xml:space="preserve"> </w:t>
      </w:r>
      <w:r w:rsidRPr="00577D8D">
        <w:rPr>
          <w:sz w:val="22"/>
        </w:rPr>
        <w:t>One of the following alternatives can be supported.</w:t>
      </w:r>
    </w:p>
    <w:p w14:paraId="630FDACE" w14:textId="77777777" w:rsidR="00574924" w:rsidRPr="00FB1A63" w:rsidRDefault="00574924" w:rsidP="00574924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FB1A63">
        <w:rPr>
          <w:sz w:val="22"/>
        </w:rPr>
        <w:t>Alt 1)</w:t>
      </w:r>
      <w:r w:rsidRPr="00B04ED4">
        <w:rPr>
          <w:sz w:val="22"/>
        </w:rPr>
        <w:t xml:space="preserve"> </w:t>
      </w:r>
      <w:r w:rsidRPr="00FB1A63">
        <w:rPr>
          <w:sz w:val="22"/>
        </w:rPr>
        <w:t>Starting RACH slot</w:t>
      </w:r>
      <w:r>
        <w:rPr>
          <w:sz w:val="22"/>
        </w:rPr>
        <w:t xml:space="preserve"> </w:t>
      </w:r>
      <w:r w:rsidRPr="00FA33C2">
        <w:rPr>
          <w:sz w:val="22"/>
        </w:rPr>
        <w:t xml:space="preserve">(and/or RO) </w:t>
      </w:r>
      <w:r w:rsidRPr="00FB1A63">
        <w:rPr>
          <w:sz w:val="22"/>
        </w:rPr>
        <w:t xml:space="preserve">and </w:t>
      </w:r>
      <w:r>
        <w:rPr>
          <w:sz w:val="22"/>
        </w:rPr>
        <w:t xml:space="preserve">its </w:t>
      </w:r>
      <w:r w:rsidRPr="00FB1A63">
        <w:rPr>
          <w:sz w:val="22"/>
        </w:rPr>
        <w:t>period can be predefined based on PRACH configuration, SSB-to-RO mapping, and repetition number.</w:t>
      </w:r>
    </w:p>
    <w:p w14:paraId="724A0439" w14:textId="77777777" w:rsidR="00574924" w:rsidRPr="00FB1A63" w:rsidRDefault="00574924" w:rsidP="00574924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FB1A63">
        <w:rPr>
          <w:sz w:val="22"/>
        </w:rPr>
        <w:t>Alt 2) Starting RACH slot</w:t>
      </w:r>
      <w:r>
        <w:rPr>
          <w:sz w:val="22"/>
        </w:rPr>
        <w:t xml:space="preserve"> </w:t>
      </w:r>
      <w:r w:rsidRPr="00FA33C2">
        <w:rPr>
          <w:sz w:val="22"/>
        </w:rPr>
        <w:t>(and/or RO)</w:t>
      </w:r>
      <w:r w:rsidRPr="00FB1A63">
        <w:rPr>
          <w:sz w:val="22"/>
        </w:rPr>
        <w:t xml:space="preserve"> and </w:t>
      </w:r>
      <w:r>
        <w:rPr>
          <w:sz w:val="22"/>
        </w:rPr>
        <w:t xml:space="preserve">its </w:t>
      </w:r>
      <w:r w:rsidRPr="00FB1A63">
        <w:rPr>
          <w:sz w:val="22"/>
        </w:rPr>
        <w:t xml:space="preserve">period can </w:t>
      </w:r>
      <w:r>
        <w:rPr>
          <w:sz w:val="22"/>
        </w:rPr>
        <w:t xml:space="preserve">be </w:t>
      </w:r>
      <w:r w:rsidRPr="00FB1A63">
        <w:rPr>
          <w:sz w:val="22"/>
        </w:rPr>
        <w:t>provided by gNB via SIB</w:t>
      </w:r>
      <w:r>
        <w:rPr>
          <w:sz w:val="22"/>
        </w:rPr>
        <w:t xml:space="preserve"> </w:t>
      </w:r>
      <w:r w:rsidRPr="001A39E8">
        <w:rPr>
          <w:sz w:val="22"/>
        </w:rPr>
        <w:t>independently for each repetition number</w:t>
      </w:r>
      <w:r>
        <w:rPr>
          <w:sz w:val="22"/>
        </w:rPr>
        <w:t>.</w:t>
      </w:r>
    </w:p>
    <w:p w14:paraId="3644163C" w14:textId="77777777" w:rsidR="00574924" w:rsidRDefault="00574924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52BDCBCE" w14:textId="77777777" w:rsidR="00574924" w:rsidRDefault="00574924" w:rsidP="0057492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>
        <w:rPr>
          <w:sz w:val="22"/>
        </w:rPr>
        <w:t>11</w:t>
      </w:r>
      <w:r w:rsidRPr="00AE0D3B">
        <w:rPr>
          <w:sz w:val="22"/>
        </w:rPr>
        <w:t xml:space="preserve">. </w:t>
      </w:r>
      <w:r>
        <w:rPr>
          <w:sz w:val="22"/>
        </w:rPr>
        <w:t xml:space="preserve">Support </w:t>
      </w:r>
      <w:r w:rsidRPr="00241A01">
        <w:rPr>
          <w:sz w:val="22"/>
        </w:rPr>
        <w:t xml:space="preserve">the RO hopping in </w:t>
      </w:r>
      <w:r>
        <w:rPr>
          <w:sz w:val="22"/>
        </w:rPr>
        <w:t xml:space="preserve">the </w:t>
      </w:r>
      <w:r w:rsidRPr="00241A01">
        <w:rPr>
          <w:sz w:val="22"/>
        </w:rPr>
        <w:t>frequency domain at different time instances for multiple PRACH transmissions</w:t>
      </w:r>
      <w:r>
        <w:rPr>
          <w:sz w:val="22"/>
        </w:rPr>
        <w:t>.</w:t>
      </w:r>
    </w:p>
    <w:p w14:paraId="56407234" w14:textId="77777777" w:rsidR="00574924" w:rsidRPr="00241A01" w:rsidRDefault="00574924" w:rsidP="00574924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b w:val="0"/>
          <w:sz w:val="22"/>
        </w:rPr>
      </w:pPr>
      <w:r>
        <w:rPr>
          <w:sz w:val="22"/>
        </w:rPr>
        <w:t xml:space="preserve">FFS on </w:t>
      </w:r>
      <w:r>
        <w:rPr>
          <w:sz w:val="22"/>
          <w:lang w:val="en-US"/>
        </w:rPr>
        <w:t>how to determine which RO among the FDMed ROs is used for PRACH repeated transmission.</w:t>
      </w:r>
    </w:p>
    <w:p w14:paraId="3E36ADFE" w14:textId="77777777" w:rsidR="00574924" w:rsidRDefault="00574924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31C2DB2E" w14:textId="77777777" w:rsidR="00574924" w:rsidRPr="00241A01" w:rsidRDefault="00574924" w:rsidP="00574924">
      <w:pPr>
        <w:pStyle w:val="LGTdoc1"/>
        <w:spacing w:beforeAutospacing="1" w:line="360" w:lineRule="auto"/>
        <w:ind w:firstLineChars="150" w:firstLine="324"/>
        <w:contextualSpacing/>
        <w:rPr>
          <w:b w:val="0"/>
          <w:sz w:val="22"/>
        </w:rPr>
      </w:pPr>
      <w:r w:rsidRPr="00AE0D3B">
        <w:rPr>
          <w:sz w:val="22"/>
        </w:rPr>
        <w:t xml:space="preserve">Proposal </w:t>
      </w:r>
      <w:r>
        <w:rPr>
          <w:sz w:val="22"/>
        </w:rPr>
        <w:t>12</w:t>
      </w:r>
      <w:r w:rsidRPr="00AE0D3B">
        <w:rPr>
          <w:sz w:val="22"/>
        </w:rPr>
        <w:t xml:space="preserve">. </w:t>
      </w:r>
      <w:r>
        <w:rPr>
          <w:sz w:val="22"/>
        </w:rPr>
        <w:t xml:space="preserve">Do not support the </w:t>
      </w:r>
      <w:r w:rsidRPr="00B403A4">
        <w:rPr>
          <w:sz w:val="22"/>
        </w:rPr>
        <w:t>multiple PRACH transmissions located in the same time instance</w:t>
      </w:r>
      <w:r>
        <w:rPr>
          <w:sz w:val="22"/>
        </w:rPr>
        <w:t>.</w:t>
      </w:r>
    </w:p>
    <w:p w14:paraId="5FCC0AB0" w14:textId="77777777" w:rsidR="00574924" w:rsidRDefault="00574924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23583071" w14:textId="77777777" w:rsidR="00574924" w:rsidRDefault="00574924" w:rsidP="0057492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>
        <w:rPr>
          <w:sz w:val="22"/>
        </w:rPr>
        <w:t>13</w:t>
      </w:r>
      <w:r w:rsidRPr="00AE0D3B">
        <w:rPr>
          <w:sz w:val="22"/>
        </w:rPr>
        <w:t>.</w:t>
      </w:r>
      <w:r>
        <w:rPr>
          <w:sz w:val="22"/>
        </w:rPr>
        <w:t xml:space="preserve"> </w:t>
      </w:r>
      <w:r w:rsidRPr="0086683B">
        <w:rPr>
          <w:sz w:val="22"/>
        </w:rPr>
        <w:t xml:space="preserve">For multiple PRACH transmissions with same beam, </w:t>
      </w:r>
      <w:r>
        <w:rPr>
          <w:sz w:val="22"/>
        </w:rPr>
        <w:t>t</w:t>
      </w:r>
      <w:r w:rsidRPr="0003762D">
        <w:rPr>
          <w:sz w:val="22"/>
        </w:rPr>
        <w:t>he same measurement of the same reference signal to calculate the path loss is applied for each PRACH transmissions</w:t>
      </w:r>
      <w:r w:rsidRPr="0003762D" w:rsidDel="0003762D">
        <w:rPr>
          <w:sz w:val="22"/>
        </w:rPr>
        <w:t xml:space="preserve"> </w:t>
      </w:r>
      <w:r w:rsidRPr="0086683B">
        <w:rPr>
          <w:sz w:val="22"/>
        </w:rPr>
        <w:t>in one RACH attempt.</w:t>
      </w:r>
    </w:p>
    <w:p w14:paraId="6ECC013B" w14:textId="77777777" w:rsidR="00574924" w:rsidRPr="00574924" w:rsidRDefault="00574924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rFonts w:hint="eastAsia"/>
          <w:b w:val="0"/>
          <w:sz w:val="22"/>
        </w:rPr>
      </w:pPr>
    </w:p>
    <w:p w14:paraId="7491B83C" w14:textId="77777777" w:rsidR="00574924" w:rsidRPr="00070569" w:rsidRDefault="00574924" w:rsidP="0057492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>
        <w:rPr>
          <w:sz w:val="22"/>
        </w:rPr>
        <w:t>14</w:t>
      </w:r>
      <w:r w:rsidRPr="00AE0D3B">
        <w:rPr>
          <w:sz w:val="22"/>
        </w:rPr>
        <w:t>.</w:t>
      </w:r>
      <w:r w:rsidRPr="00070569">
        <w:rPr>
          <w:sz w:val="22"/>
        </w:rPr>
        <w:t xml:space="preserve"> </w:t>
      </w:r>
      <w:r>
        <w:rPr>
          <w:rFonts w:hint="eastAsia"/>
          <w:sz w:val="22"/>
        </w:rPr>
        <w:t xml:space="preserve">In </w:t>
      </w:r>
      <w:r>
        <w:rPr>
          <w:sz w:val="22"/>
        </w:rPr>
        <w:t>case when the separate RO is allocated for multiple PRACH repetitions,</w:t>
      </w:r>
      <w:r w:rsidRPr="00070569">
        <w:rPr>
          <w:sz w:val="22"/>
        </w:rPr>
        <w:t xml:space="preserve"> </w:t>
      </w:r>
      <w:r>
        <w:rPr>
          <w:sz w:val="22"/>
        </w:rPr>
        <w:t>c</w:t>
      </w:r>
      <w:r w:rsidRPr="00070569">
        <w:rPr>
          <w:sz w:val="22"/>
        </w:rPr>
        <w:t xml:space="preserve">onsider the following for SSB-to-RO mapping for </w:t>
      </w:r>
      <w:r>
        <w:rPr>
          <w:sz w:val="22"/>
        </w:rPr>
        <w:t xml:space="preserve">multiple </w:t>
      </w:r>
      <w:r w:rsidRPr="00070569">
        <w:rPr>
          <w:sz w:val="22"/>
        </w:rPr>
        <w:t>PRACH transmission</w:t>
      </w:r>
      <w:r>
        <w:rPr>
          <w:sz w:val="22"/>
        </w:rPr>
        <w:t>s</w:t>
      </w:r>
      <w:r w:rsidRPr="00070569">
        <w:rPr>
          <w:sz w:val="22"/>
        </w:rPr>
        <w:t>.</w:t>
      </w:r>
    </w:p>
    <w:p w14:paraId="1555CF2F" w14:textId="77777777" w:rsidR="00574924" w:rsidRPr="00FB1A63" w:rsidRDefault="00574924" w:rsidP="00574924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 w:rsidRPr="00FB1A63">
        <w:rPr>
          <w:sz w:val="22"/>
          <w:lang w:val="en-US"/>
        </w:rPr>
        <w:t xml:space="preserve">RO </w:t>
      </w:r>
      <w:r>
        <w:rPr>
          <w:sz w:val="22"/>
          <w:lang w:val="en-US"/>
        </w:rPr>
        <w:t>unit-</w:t>
      </w:r>
      <w:r w:rsidRPr="00FB1A63">
        <w:rPr>
          <w:sz w:val="22"/>
          <w:lang w:val="en-US"/>
        </w:rPr>
        <w:t>wise SSB-to-RO mapping by frequency first-time second manner</w:t>
      </w:r>
    </w:p>
    <w:p w14:paraId="17F9FB71" w14:textId="77777777" w:rsidR="00574924" w:rsidRPr="00FB1A63" w:rsidRDefault="00574924" w:rsidP="00574924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One</w:t>
      </w:r>
      <w:r w:rsidRPr="00FB1A63">
        <w:rPr>
          <w:sz w:val="22"/>
          <w:lang w:val="en-US"/>
        </w:rPr>
        <w:t xml:space="preserve"> RO</w:t>
      </w:r>
      <w:r>
        <w:rPr>
          <w:sz w:val="22"/>
          <w:lang w:val="en-US"/>
        </w:rPr>
        <w:t xml:space="preserve"> unit consists of multiple (N) </w:t>
      </w:r>
      <w:r w:rsidRPr="00FB1A63">
        <w:rPr>
          <w:sz w:val="22"/>
          <w:lang w:val="en-US"/>
        </w:rPr>
        <w:t>consecutive ROs in time</w:t>
      </w:r>
    </w:p>
    <w:p w14:paraId="62BFD66B" w14:textId="77777777" w:rsidR="00574924" w:rsidRPr="00574924" w:rsidRDefault="00574924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rFonts w:hint="eastAsia"/>
          <w:b w:val="0"/>
          <w:sz w:val="22"/>
        </w:rPr>
      </w:pPr>
    </w:p>
    <w:p w14:paraId="5FE44A34" w14:textId="159604B7" w:rsidR="00C46AC5" w:rsidRPr="00696CB3" w:rsidRDefault="00C46AC5" w:rsidP="00696CB3">
      <w:pPr>
        <w:pStyle w:val="1"/>
        <w:numPr>
          <w:ilvl w:val="0"/>
          <w:numId w:val="1"/>
        </w:numPr>
        <w:ind w:left="426" w:hanging="426"/>
      </w:pPr>
      <w:r w:rsidRPr="00696CB3">
        <w:t>Reference</w:t>
      </w:r>
    </w:p>
    <w:p w14:paraId="7EED9DA1" w14:textId="2EE887E0" w:rsidR="00261BA6" w:rsidRDefault="00261BA6" w:rsidP="00261BA6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057041">
        <w:rPr>
          <w:rFonts w:hint="eastAsia"/>
          <w:b w:val="0"/>
          <w:sz w:val="22"/>
          <w:lang w:val="en-US"/>
        </w:rPr>
        <w:t>[1]</w:t>
      </w:r>
      <w:r w:rsidRPr="00057041">
        <w:rPr>
          <w:b w:val="0"/>
          <w:sz w:val="22"/>
          <w:lang w:val="en-US"/>
        </w:rPr>
        <w:t xml:space="preserve"> </w:t>
      </w:r>
      <w:r w:rsidR="00547014" w:rsidRPr="00547014">
        <w:rPr>
          <w:b w:val="0"/>
          <w:sz w:val="22"/>
          <w:lang w:val="en-US"/>
        </w:rPr>
        <w:t>RAN1 Chair’s Notes</w:t>
      </w:r>
      <w:r w:rsidR="00547014">
        <w:rPr>
          <w:b w:val="0"/>
          <w:sz w:val="22"/>
          <w:lang w:val="en-US"/>
        </w:rPr>
        <w:t xml:space="preserve"> in the 3GPP TSG RAN WG1 #11</w:t>
      </w:r>
      <w:r w:rsidR="00A70F6B">
        <w:rPr>
          <w:b w:val="0"/>
          <w:sz w:val="22"/>
          <w:lang w:val="en-US"/>
        </w:rPr>
        <w:t>2</w:t>
      </w:r>
    </w:p>
    <w:p w14:paraId="2EB44DF5" w14:textId="77777777" w:rsidR="007F024E" w:rsidRPr="005C2CFB" w:rsidRDefault="007F024E" w:rsidP="0052419F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sectPr w:rsidR="007F024E" w:rsidRPr="005C2CF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8E09A5" w14:textId="77777777" w:rsidR="00E7226F" w:rsidRDefault="00E7226F" w:rsidP="00D30654">
      <w:pPr>
        <w:spacing w:after="0" w:line="240" w:lineRule="auto"/>
      </w:pPr>
      <w:r>
        <w:separator/>
      </w:r>
    </w:p>
  </w:endnote>
  <w:endnote w:type="continuationSeparator" w:id="0">
    <w:p w14:paraId="709B8B0D" w14:textId="77777777" w:rsidR="00E7226F" w:rsidRDefault="00E7226F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ECFB6" w14:textId="77777777" w:rsidR="00E7226F" w:rsidRDefault="00E7226F" w:rsidP="00D30654">
      <w:pPr>
        <w:spacing w:after="0" w:line="240" w:lineRule="auto"/>
      </w:pPr>
      <w:r>
        <w:separator/>
      </w:r>
    </w:p>
  </w:footnote>
  <w:footnote w:type="continuationSeparator" w:id="0">
    <w:p w14:paraId="26A3A275" w14:textId="77777777" w:rsidR="00E7226F" w:rsidRDefault="00E7226F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5A3B"/>
    <w:multiLevelType w:val="hybridMultilevel"/>
    <w:tmpl w:val="BC28CC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5B7A89"/>
    <w:multiLevelType w:val="hybridMultilevel"/>
    <w:tmpl w:val="66540BEE"/>
    <w:lvl w:ilvl="0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5" w15:restartNumberingAfterBreak="0">
    <w:nsid w:val="28805FB6"/>
    <w:multiLevelType w:val="hybridMultilevel"/>
    <w:tmpl w:val="F6FEFA4A"/>
    <w:lvl w:ilvl="0" w:tplc="AC28F6F8">
      <w:start w:val="1"/>
      <w:numFmt w:val="decimal"/>
      <w:pStyle w:val="2"/>
      <w:lvlText w:val="2.%1."/>
      <w:lvlJc w:val="left"/>
      <w:pPr>
        <w:ind w:left="360" w:hanging="40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760" w:hanging="400"/>
      </w:pPr>
    </w:lvl>
    <w:lvl w:ilvl="2" w:tplc="0409001B" w:tentative="1">
      <w:start w:val="1"/>
      <w:numFmt w:val="lowerRoman"/>
      <w:lvlText w:val="%3."/>
      <w:lvlJc w:val="right"/>
      <w:pPr>
        <w:ind w:left="1160" w:hanging="400"/>
      </w:pPr>
    </w:lvl>
    <w:lvl w:ilvl="3" w:tplc="0409000F" w:tentative="1">
      <w:start w:val="1"/>
      <w:numFmt w:val="decimal"/>
      <w:lvlText w:val="%4."/>
      <w:lvlJc w:val="left"/>
      <w:pPr>
        <w:ind w:left="1560" w:hanging="400"/>
      </w:pPr>
    </w:lvl>
    <w:lvl w:ilvl="4" w:tplc="04090019" w:tentative="1">
      <w:start w:val="1"/>
      <w:numFmt w:val="upperLetter"/>
      <w:lvlText w:val="%5."/>
      <w:lvlJc w:val="left"/>
      <w:pPr>
        <w:ind w:left="1960" w:hanging="400"/>
      </w:pPr>
    </w:lvl>
    <w:lvl w:ilvl="5" w:tplc="0409001B" w:tentative="1">
      <w:start w:val="1"/>
      <w:numFmt w:val="lowerRoman"/>
      <w:lvlText w:val="%6."/>
      <w:lvlJc w:val="right"/>
      <w:pPr>
        <w:ind w:left="2360" w:hanging="400"/>
      </w:pPr>
    </w:lvl>
    <w:lvl w:ilvl="6" w:tplc="0409000F" w:tentative="1">
      <w:start w:val="1"/>
      <w:numFmt w:val="decimal"/>
      <w:lvlText w:val="%7."/>
      <w:lvlJc w:val="left"/>
      <w:pPr>
        <w:ind w:left="2760" w:hanging="400"/>
      </w:pPr>
    </w:lvl>
    <w:lvl w:ilvl="7" w:tplc="04090019" w:tentative="1">
      <w:start w:val="1"/>
      <w:numFmt w:val="upperLetter"/>
      <w:lvlText w:val="%8."/>
      <w:lvlJc w:val="left"/>
      <w:pPr>
        <w:ind w:left="3160" w:hanging="400"/>
      </w:pPr>
    </w:lvl>
    <w:lvl w:ilvl="8" w:tplc="0409001B" w:tentative="1">
      <w:start w:val="1"/>
      <w:numFmt w:val="lowerRoman"/>
      <w:lvlText w:val="%9."/>
      <w:lvlJc w:val="right"/>
      <w:pPr>
        <w:ind w:left="3560" w:hanging="400"/>
      </w:pPr>
    </w:lvl>
  </w:abstractNum>
  <w:abstractNum w:abstractNumId="6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8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0" w15:restartNumberingAfterBreak="0">
    <w:nsid w:val="60DF284D"/>
    <w:multiLevelType w:val="multilevel"/>
    <w:tmpl w:val="767A8D52"/>
    <w:styleLink w:val="StyleBulletedSymbolsymbolLeft025Hanging0253"/>
    <w:lvl w:ilvl="0">
      <w:start w:val="1"/>
      <w:numFmt w:val="upperLetter"/>
      <w:pStyle w:val="4"/>
      <w:lvlText w:val="%1."/>
      <w:lvlJc w:val="left"/>
      <w:pPr>
        <w:ind w:left="800" w:hanging="400"/>
      </w:pPr>
    </w:lvl>
    <w:lvl w:ilvl="1">
      <w:numFmt w:val="decimal"/>
      <w:lvlText w:val="%2"/>
      <w:lvlJc w:val="left"/>
      <w:pPr>
        <w:ind w:left="11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600" w:hanging="400"/>
      </w:pPr>
    </w:lvl>
    <w:lvl w:ilvl="3" w:tentative="1">
      <w:start w:val="1"/>
      <w:numFmt w:val="decimal"/>
      <w:pStyle w:val="4h4H4H41h41H42h42H43h43H411h411H421h421H44h"/>
      <w:lvlText w:val="%4."/>
      <w:lvlJc w:val="left"/>
      <w:pPr>
        <w:ind w:left="2000" w:hanging="400"/>
      </w:pPr>
    </w:lvl>
    <w:lvl w:ilvl="4" w:tentative="1">
      <w:start w:val="1"/>
      <w:numFmt w:val="upperLetter"/>
      <w:lvlText w:val="%5."/>
      <w:lvlJc w:val="left"/>
      <w:pPr>
        <w:ind w:left="2400" w:hanging="400"/>
      </w:pPr>
    </w:lvl>
    <w:lvl w:ilvl="5" w:tentative="1">
      <w:start w:val="1"/>
      <w:numFmt w:val="lowerRoman"/>
      <w:lvlText w:val="%6."/>
      <w:lvlJc w:val="right"/>
      <w:pPr>
        <w:ind w:left="2800" w:hanging="400"/>
      </w:pPr>
    </w:lvl>
    <w:lvl w:ilvl="6" w:tentative="1">
      <w:start w:val="1"/>
      <w:numFmt w:val="decimal"/>
      <w:lvlText w:val="%7."/>
      <w:lvlJc w:val="left"/>
      <w:pPr>
        <w:ind w:left="3200" w:hanging="400"/>
      </w:pPr>
    </w:lvl>
    <w:lvl w:ilvl="7" w:tentative="1">
      <w:start w:val="1"/>
      <w:numFmt w:val="upperLetter"/>
      <w:lvlText w:val="%8."/>
      <w:lvlJc w:val="left"/>
      <w:pPr>
        <w:ind w:left="3600" w:hanging="400"/>
      </w:pPr>
    </w:lvl>
    <w:lvl w:ilvl="8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3E80ED2"/>
    <w:multiLevelType w:val="hybridMultilevel"/>
    <w:tmpl w:val="163A3394"/>
    <w:lvl w:ilvl="0" w:tplc="600C361A">
      <w:start w:val="5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EB972C2"/>
    <w:multiLevelType w:val="hybridMultilevel"/>
    <w:tmpl w:val="461AD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225B4">
      <w:start w:val="1"/>
      <w:numFmt w:val="bullet"/>
      <w:lvlText w:val=""/>
      <w:lvlJc w:val="left"/>
      <w:pPr>
        <w:ind w:left="2160" w:hanging="360"/>
      </w:pPr>
      <w:rPr>
        <w:rFonts w:ascii="Wingdings" w:eastAsia="바탕" w:hAnsi="Wingdings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D52F27"/>
    <w:multiLevelType w:val="multilevel"/>
    <w:tmpl w:val="26BC67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  <w:lvlOverride w:ilvl="0">
      <w:startOverride w:val="1"/>
    </w:lvlOverride>
  </w:num>
  <w:num w:numId="3">
    <w:abstractNumId w:val="5"/>
  </w:num>
  <w:num w:numId="4">
    <w:abstractNumId w:val="10"/>
  </w:num>
  <w:num w:numId="5">
    <w:abstractNumId w:val="12"/>
  </w:num>
  <w:num w:numId="6">
    <w:abstractNumId w:val="4"/>
  </w:num>
  <w:num w:numId="7">
    <w:abstractNumId w:val="2"/>
  </w:num>
  <w:num w:numId="8">
    <w:abstractNumId w:val="11"/>
  </w:num>
  <w:num w:numId="9">
    <w:abstractNumId w:val="1"/>
  </w:num>
  <w:num w:numId="10">
    <w:abstractNumId w:val="13"/>
  </w:num>
  <w:num w:numId="11">
    <w:abstractNumId w:val="3"/>
  </w:num>
  <w:num w:numId="12">
    <w:abstractNumId w:val="6"/>
  </w:num>
  <w:num w:numId="13">
    <w:abstractNumId w:val="0"/>
  </w:num>
  <w:num w:numId="14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AD3"/>
    <w:rsid w:val="00007DE7"/>
    <w:rsid w:val="00010F1E"/>
    <w:rsid w:val="000121F9"/>
    <w:rsid w:val="000139AE"/>
    <w:rsid w:val="00015105"/>
    <w:rsid w:val="00016BB3"/>
    <w:rsid w:val="00020EEB"/>
    <w:rsid w:val="000210BF"/>
    <w:rsid w:val="000226B2"/>
    <w:rsid w:val="00023AD1"/>
    <w:rsid w:val="00023F06"/>
    <w:rsid w:val="000246EC"/>
    <w:rsid w:val="0002613F"/>
    <w:rsid w:val="000261E9"/>
    <w:rsid w:val="00026AE1"/>
    <w:rsid w:val="000279C5"/>
    <w:rsid w:val="00027AA9"/>
    <w:rsid w:val="000302D2"/>
    <w:rsid w:val="0003080C"/>
    <w:rsid w:val="00031F18"/>
    <w:rsid w:val="0003278D"/>
    <w:rsid w:val="000341CD"/>
    <w:rsid w:val="000345C4"/>
    <w:rsid w:val="00035964"/>
    <w:rsid w:val="000375D5"/>
    <w:rsid w:val="0003762D"/>
    <w:rsid w:val="00037F0D"/>
    <w:rsid w:val="0004170A"/>
    <w:rsid w:val="00042905"/>
    <w:rsid w:val="00043E2E"/>
    <w:rsid w:val="000445C7"/>
    <w:rsid w:val="00044E04"/>
    <w:rsid w:val="00046ECE"/>
    <w:rsid w:val="00047C81"/>
    <w:rsid w:val="00047CD2"/>
    <w:rsid w:val="00047D2F"/>
    <w:rsid w:val="00052A39"/>
    <w:rsid w:val="00052FF9"/>
    <w:rsid w:val="00053FF5"/>
    <w:rsid w:val="00054D07"/>
    <w:rsid w:val="00056054"/>
    <w:rsid w:val="00057041"/>
    <w:rsid w:val="00057A9B"/>
    <w:rsid w:val="0006098A"/>
    <w:rsid w:val="00060A92"/>
    <w:rsid w:val="00061B7D"/>
    <w:rsid w:val="0006209D"/>
    <w:rsid w:val="0006227C"/>
    <w:rsid w:val="0006357F"/>
    <w:rsid w:val="00065637"/>
    <w:rsid w:val="00066719"/>
    <w:rsid w:val="00070569"/>
    <w:rsid w:val="00071C01"/>
    <w:rsid w:val="00073CBC"/>
    <w:rsid w:val="000749EB"/>
    <w:rsid w:val="00074AB3"/>
    <w:rsid w:val="000758B1"/>
    <w:rsid w:val="000766BE"/>
    <w:rsid w:val="000777D9"/>
    <w:rsid w:val="00077861"/>
    <w:rsid w:val="0008233C"/>
    <w:rsid w:val="00082F1F"/>
    <w:rsid w:val="0008332C"/>
    <w:rsid w:val="000842CF"/>
    <w:rsid w:val="00084680"/>
    <w:rsid w:val="0009000C"/>
    <w:rsid w:val="0009085C"/>
    <w:rsid w:val="000909BA"/>
    <w:rsid w:val="00090DE1"/>
    <w:rsid w:val="00091868"/>
    <w:rsid w:val="00092020"/>
    <w:rsid w:val="00094D04"/>
    <w:rsid w:val="000951F4"/>
    <w:rsid w:val="00097963"/>
    <w:rsid w:val="0009799A"/>
    <w:rsid w:val="00097BE8"/>
    <w:rsid w:val="000A00AE"/>
    <w:rsid w:val="000A2616"/>
    <w:rsid w:val="000A407B"/>
    <w:rsid w:val="000A429C"/>
    <w:rsid w:val="000A447E"/>
    <w:rsid w:val="000A5252"/>
    <w:rsid w:val="000A56C1"/>
    <w:rsid w:val="000A5E61"/>
    <w:rsid w:val="000A65F7"/>
    <w:rsid w:val="000A6715"/>
    <w:rsid w:val="000A69D8"/>
    <w:rsid w:val="000A7D0D"/>
    <w:rsid w:val="000B263D"/>
    <w:rsid w:val="000B2DCE"/>
    <w:rsid w:val="000B3719"/>
    <w:rsid w:val="000B38F3"/>
    <w:rsid w:val="000B4500"/>
    <w:rsid w:val="000B5357"/>
    <w:rsid w:val="000B5592"/>
    <w:rsid w:val="000B5AF8"/>
    <w:rsid w:val="000B7832"/>
    <w:rsid w:val="000C0D08"/>
    <w:rsid w:val="000C24C7"/>
    <w:rsid w:val="000C2750"/>
    <w:rsid w:val="000C2EFD"/>
    <w:rsid w:val="000C35C8"/>
    <w:rsid w:val="000C45F7"/>
    <w:rsid w:val="000C6453"/>
    <w:rsid w:val="000C79DF"/>
    <w:rsid w:val="000C7F43"/>
    <w:rsid w:val="000D0EF1"/>
    <w:rsid w:val="000D1B38"/>
    <w:rsid w:val="000D1BD1"/>
    <w:rsid w:val="000D2DF7"/>
    <w:rsid w:val="000D4DD5"/>
    <w:rsid w:val="000D572C"/>
    <w:rsid w:val="000D57D5"/>
    <w:rsid w:val="000D6540"/>
    <w:rsid w:val="000E0C43"/>
    <w:rsid w:val="000E11CA"/>
    <w:rsid w:val="000E1D15"/>
    <w:rsid w:val="000E24C8"/>
    <w:rsid w:val="000E2B6F"/>
    <w:rsid w:val="000E3423"/>
    <w:rsid w:val="000E4730"/>
    <w:rsid w:val="000E6404"/>
    <w:rsid w:val="000E7C34"/>
    <w:rsid w:val="000F03EB"/>
    <w:rsid w:val="000F122C"/>
    <w:rsid w:val="000F2690"/>
    <w:rsid w:val="000F3036"/>
    <w:rsid w:val="000F39F2"/>
    <w:rsid w:val="000F46EB"/>
    <w:rsid w:val="000F5503"/>
    <w:rsid w:val="000F6AE7"/>
    <w:rsid w:val="00100619"/>
    <w:rsid w:val="00102536"/>
    <w:rsid w:val="001041A5"/>
    <w:rsid w:val="00104D33"/>
    <w:rsid w:val="00105904"/>
    <w:rsid w:val="00106F7F"/>
    <w:rsid w:val="001076B8"/>
    <w:rsid w:val="00111716"/>
    <w:rsid w:val="00114911"/>
    <w:rsid w:val="00116FFB"/>
    <w:rsid w:val="00121350"/>
    <w:rsid w:val="00121A92"/>
    <w:rsid w:val="00122A95"/>
    <w:rsid w:val="00123409"/>
    <w:rsid w:val="0012398E"/>
    <w:rsid w:val="00124CEA"/>
    <w:rsid w:val="00125E7E"/>
    <w:rsid w:val="00125EA6"/>
    <w:rsid w:val="00131B6F"/>
    <w:rsid w:val="001330DF"/>
    <w:rsid w:val="00133727"/>
    <w:rsid w:val="00136213"/>
    <w:rsid w:val="0013779D"/>
    <w:rsid w:val="00137FC8"/>
    <w:rsid w:val="00145D4E"/>
    <w:rsid w:val="00151604"/>
    <w:rsid w:val="0015195A"/>
    <w:rsid w:val="0015356E"/>
    <w:rsid w:val="00154EE1"/>
    <w:rsid w:val="001554A0"/>
    <w:rsid w:val="001554D9"/>
    <w:rsid w:val="0015556C"/>
    <w:rsid w:val="001570ED"/>
    <w:rsid w:val="001605B4"/>
    <w:rsid w:val="001621BF"/>
    <w:rsid w:val="00162A85"/>
    <w:rsid w:val="00162E36"/>
    <w:rsid w:val="0016449C"/>
    <w:rsid w:val="001658E7"/>
    <w:rsid w:val="00167024"/>
    <w:rsid w:val="0016767D"/>
    <w:rsid w:val="00170281"/>
    <w:rsid w:val="00171172"/>
    <w:rsid w:val="001712E0"/>
    <w:rsid w:val="001742D6"/>
    <w:rsid w:val="00174EC6"/>
    <w:rsid w:val="00175AA6"/>
    <w:rsid w:val="00176F0B"/>
    <w:rsid w:val="00184F56"/>
    <w:rsid w:val="00184F73"/>
    <w:rsid w:val="0018590A"/>
    <w:rsid w:val="00185E47"/>
    <w:rsid w:val="00186789"/>
    <w:rsid w:val="00187095"/>
    <w:rsid w:val="001905B4"/>
    <w:rsid w:val="00192268"/>
    <w:rsid w:val="00192DE4"/>
    <w:rsid w:val="00194244"/>
    <w:rsid w:val="00195087"/>
    <w:rsid w:val="001950B1"/>
    <w:rsid w:val="00196137"/>
    <w:rsid w:val="00197C14"/>
    <w:rsid w:val="001A0756"/>
    <w:rsid w:val="001A1EB1"/>
    <w:rsid w:val="001A39E8"/>
    <w:rsid w:val="001A4027"/>
    <w:rsid w:val="001A486C"/>
    <w:rsid w:val="001A61AB"/>
    <w:rsid w:val="001A66B6"/>
    <w:rsid w:val="001B0EDE"/>
    <w:rsid w:val="001B19FC"/>
    <w:rsid w:val="001B699E"/>
    <w:rsid w:val="001B7A87"/>
    <w:rsid w:val="001C0980"/>
    <w:rsid w:val="001C4D3D"/>
    <w:rsid w:val="001C5B20"/>
    <w:rsid w:val="001C5D48"/>
    <w:rsid w:val="001D09A2"/>
    <w:rsid w:val="001D227C"/>
    <w:rsid w:val="001D2EF1"/>
    <w:rsid w:val="001D4524"/>
    <w:rsid w:val="001D4E98"/>
    <w:rsid w:val="001D591E"/>
    <w:rsid w:val="001D5B81"/>
    <w:rsid w:val="001D5C1F"/>
    <w:rsid w:val="001D63CD"/>
    <w:rsid w:val="001D756F"/>
    <w:rsid w:val="001E00D4"/>
    <w:rsid w:val="001E0A1A"/>
    <w:rsid w:val="001E45C6"/>
    <w:rsid w:val="001E6E6D"/>
    <w:rsid w:val="001F0A3A"/>
    <w:rsid w:val="001F1760"/>
    <w:rsid w:val="001F24CE"/>
    <w:rsid w:val="001F4F0A"/>
    <w:rsid w:val="001F54EB"/>
    <w:rsid w:val="001F63F9"/>
    <w:rsid w:val="0020118A"/>
    <w:rsid w:val="00203824"/>
    <w:rsid w:val="002055A8"/>
    <w:rsid w:val="0021121A"/>
    <w:rsid w:val="002121BD"/>
    <w:rsid w:val="00212824"/>
    <w:rsid w:val="00217A3B"/>
    <w:rsid w:val="002203A7"/>
    <w:rsid w:val="0022045D"/>
    <w:rsid w:val="0022145F"/>
    <w:rsid w:val="00222DA2"/>
    <w:rsid w:val="002240C3"/>
    <w:rsid w:val="002246BD"/>
    <w:rsid w:val="002263C6"/>
    <w:rsid w:val="00226721"/>
    <w:rsid w:val="00227027"/>
    <w:rsid w:val="00231026"/>
    <w:rsid w:val="00231363"/>
    <w:rsid w:val="002319D5"/>
    <w:rsid w:val="00231A53"/>
    <w:rsid w:val="00231C2D"/>
    <w:rsid w:val="00231D75"/>
    <w:rsid w:val="00231F36"/>
    <w:rsid w:val="00234637"/>
    <w:rsid w:val="00237091"/>
    <w:rsid w:val="0023756B"/>
    <w:rsid w:val="00237B71"/>
    <w:rsid w:val="00240DFD"/>
    <w:rsid w:val="00240F2A"/>
    <w:rsid w:val="00241A01"/>
    <w:rsid w:val="00242B1B"/>
    <w:rsid w:val="002442CC"/>
    <w:rsid w:val="002454D1"/>
    <w:rsid w:val="0024696E"/>
    <w:rsid w:val="002478EF"/>
    <w:rsid w:val="00247928"/>
    <w:rsid w:val="002505DE"/>
    <w:rsid w:val="00252632"/>
    <w:rsid w:val="00255A97"/>
    <w:rsid w:val="00255BB4"/>
    <w:rsid w:val="00260744"/>
    <w:rsid w:val="00261BA6"/>
    <w:rsid w:val="00263C99"/>
    <w:rsid w:val="002657F4"/>
    <w:rsid w:val="002660FC"/>
    <w:rsid w:val="00266C00"/>
    <w:rsid w:val="002670C6"/>
    <w:rsid w:val="00267958"/>
    <w:rsid w:val="00267CDC"/>
    <w:rsid w:val="00270220"/>
    <w:rsid w:val="0027267D"/>
    <w:rsid w:val="00273056"/>
    <w:rsid w:val="0027358F"/>
    <w:rsid w:val="00274B25"/>
    <w:rsid w:val="00275039"/>
    <w:rsid w:val="00275446"/>
    <w:rsid w:val="00275899"/>
    <w:rsid w:val="002776CA"/>
    <w:rsid w:val="002817FB"/>
    <w:rsid w:val="00283AF0"/>
    <w:rsid w:val="00283B00"/>
    <w:rsid w:val="00283CBC"/>
    <w:rsid w:val="00284242"/>
    <w:rsid w:val="00284B9B"/>
    <w:rsid w:val="00286562"/>
    <w:rsid w:val="00286665"/>
    <w:rsid w:val="00286F05"/>
    <w:rsid w:val="00290587"/>
    <w:rsid w:val="00291B1A"/>
    <w:rsid w:val="00291FAB"/>
    <w:rsid w:val="00294EF4"/>
    <w:rsid w:val="002951C3"/>
    <w:rsid w:val="002A07B3"/>
    <w:rsid w:val="002A156D"/>
    <w:rsid w:val="002A3193"/>
    <w:rsid w:val="002A371A"/>
    <w:rsid w:val="002A64C9"/>
    <w:rsid w:val="002B334F"/>
    <w:rsid w:val="002B438C"/>
    <w:rsid w:val="002B4D95"/>
    <w:rsid w:val="002B5846"/>
    <w:rsid w:val="002B6077"/>
    <w:rsid w:val="002B6B2D"/>
    <w:rsid w:val="002C1DFC"/>
    <w:rsid w:val="002C3260"/>
    <w:rsid w:val="002C517E"/>
    <w:rsid w:val="002C5B38"/>
    <w:rsid w:val="002C6810"/>
    <w:rsid w:val="002C6DB6"/>
    <w:rsid w:val="002D08E8"/>
    <w:rsid w:val="002D0A53"/>
    <w:rsid w:val="002D13BB"/>
    <w:rsid w:val="002D286B"/>
    <w:rsid w:val="002D43B8"/>
    <w:rsid w:val="002D6227"/>
    <w:rsid w:val="002D7330"/>
    <w:rsid w:val="002D74B1"/>
    <w:rsid w:val="002D7870"/>
    <w:rsid w:val="002D7991"/>
    <w:rsid w:val="002E02C0"/>
    <w:rsid w:val="002E043F"/>
    <w:rsid w:val="002E0FB4"/>
    <w:rsid w:val="002E35DD"/>
    <w:rsid w:val="002E384C"/>
    <w:rsid w:val="002E5138"/>
    <w:rsid w:val="002E5D8A"/>
    <w:rsid w:val="002E6702"/>
    <w:rsid w:val="002E6FC5"/>
    <w:rsid w:val="002E7C8B"/>
    <w:rsid w:val="002F150E"/>
    <w:rsid w:val="002F15D3"/>
    <w:rsid w:val="002F21F7"/>
    <w:rsid w:val="002F3E41"/>
    <w:rsid w:val="002F72FB"/>
    <w:rsid w:val="00302BA7"/>
    <w:rsid w:val="0030335E"/>
    <w:rsid w:val="00303C10"/>
    <w:rsid w:val="00304AC9"/>
    <w:rsid w:val="00305BCE"/>
    <w:rsid w:val="003064E5"/>
    <w:rsid w:val="00306544"/>
    <w:rsid w:val="003073A5"/>
    <w:rsid w:val="003119A0"/>
    <w:rsid w:val="0031273A"/>
    <w:rsid w:val="00315C73"/>
    <w:rsid w:val="0032315A"/>
    <w:rsid w:val="0032348D"/>
    <w:rsid w:val="003237B7"/>
    <w:rsid w:val="0032573A"/>
    <w:rsid w:val="00325833"/>
    <w:rsid w:val="00325DD6"/>
    <w:rsid w:val="00326037"/>
    <w:rsid w:val="00330CF0"/>
    <w:rsid w:val="0033120F"/>
    <w:rsid w:val="00331E4D"/>
    <w:rsid w:val="00332ADC"/>
    <w:rsid w:val="003342CF"/>
    <w:rsid w:val="003360A8"/>
    <w:rsid w:val="003368E5"/>
    <w:rsid w:val="0033723C"/>
    <w:rsid w:val="00337423"/>
    <w:rsid w:val="00337431"/>
    <w:rsid w:val="003377B5"/>
    <w:rsid w:val="00337C8C"/>
    <w:rsid w:val="003400B8"/>
    <w:rsid w:val="003400C2"/>
    <w:rsid w:val="003406EA"/>
    <w:rsid w:val="00340C8B"/>
    <w:rsid w:val="00340CC8"/>
    <w:rsid w:val="0034193B"/>
    <w:rsid w:val="0034210D"/>
    <w:rsid w:val="00344457"/>
    <w:rsid w:val="00351D6D"/>
    <w:rsid w:val="00351E6E"/>
    <w:rsid w:val="0035218C"/>
    <w:rsid w:val="00353FC8"/>
    <w:rsid w:val="0035438B"/>
    <w:rsid w:val="00354A80"/>
    <w:rsid w:val="00355CB0"/>
    <w:rsid w:val="00357629"/>
    <w:rsid w:val="00360A3A"/>
    <w:rsid w:val="003610CE"/>
    <w:rsid w:val="003630F0"/>
    <w:rsid w:val="003671EA"/>
    <w:rsid w:val="00367E6C"/>
    <w:rsid w:val="003705CE"/>
    <w:rsid w:val="00370B10"/>
    <w:rsid w:val="0037122D"/>
    <w:rsid w:val="00373D20"/>
    <w:rsid w:val="00377256"/>
    <w:rsid w:val="00377CDF"/>
    <w:rsid w:val="00380C68"/>
    <w:rsid w:val="00381662"/>
    <w:rsid w:val="003816BA"/>
    <w:rsid w:val="00382CDA"/>
    <w:rsid w:val="00386687"/>
    <w:rsid w:val="003872EE"/>
    <w:rsid w:val="00392911"/>
    <w:rsid w:val="00394DF7"/>
    <w:rsid w:val="00395FA0"/>
    <w:rsid w:val="00396262"/>
    <w:rsid w:val="00396966"/>
    <w:rsid w:val="00397DDF"/>
    <w:rsid w:val="00397F72"/>
    <w:rsid w:val="003A091B"/>
    <w:rsid w:val="003A35E5"/>
    <w:rsid w:val="003A3A28"/>
    <w:rsid w:val="003A64FB"/>
    <w:rsid w:val="003A6685"/>
    <w:rsid w:val="003A7BBB"/>
    <w:rsid w:val="003B0CA9"/>
    <w:rsid w:val="003B1493"/>
    <w:rsid w:val="003B1856"/>
    <w:rsid w:val="003B33B6"/>
    <w:rsid w:val="003B7ADF"/>
    <w:rsid w:val="003B7E08"/>
    <w:rsid w:val="003C0A7F"/>
    <w:rsid w:val="003C1F32"/>
    <w:rsid w:val="003C26A0"/>
    <w:rsid w:val="003C3D8D"/>
    <w:rsid w:val="003C4F0E"/>
    <w:rsid w:val="003C5072"/>
    <w:rsid w:val="003C5D9D"/>
    <w:rsid w:val="003C66FD"/>
    <w:rsid w:val="003C6BA1"/>
    <w:rsid w:val="003D0E83"/>
    <w:rsid w:val="003D0F16"/>
    <w:rsid w:val="003D10DE"/>
    <w:rsid w:val="003D1C1D"/>
    <w:rsid w:val="003D45A3"/>
    <w:rsid w:val="003D5AD4"/>
    <w:rsid w:val="003D70D1"/>
    <w:rsid w:val="003D71B2"/>
    <w:rsid w:val="003E08F7"/>
    <w:rsid w:val="003E2F3C"/>
    <w:rsid w:val="003E3A1E"/>
    <w:rsid w:val="003E4034"/>
    <w:rsid w:val="003E434F"/>
    <w:rsid w:val="003E7EEF"/>
    <w:rsid w:val="003F0700"/>
    <w:rsid w:val="003F27D0"/>
    <w:rsid w:val="003F3BF5"/>
    <w:rsid w:val="003F3F91"/>
    <w:rsid w:val="003F591D"/>
    <w:rsid w:val="003F59CD"/>
    <w:rsid w:val="003F5A38"/>
    <w:rsid w:val="003F5D41"/>
    <w:rsid w:val="003F7072"/>
    <w:rsid w:val="0040105E"/>
    <w:rsid w:val="00404A52"/>
    <w:rsid w:val="00404D5E"/>
    <w:rsid w:val="00407F9A"/>
    <w:rsid w:val="00410BFD"/>
    <w:rsid w:val="00410F91"/>
    <w:rsid w:val="004117E5"/>
    <w:rsid w:val="00411CF2"/>
    <w:rsid w:val="004141B6"/>
    <w:rsid w:val="004155C8"/>
    <w:rsid w:val="00416BB4"/>
    <w:rsid w:val="0041723A"/>
    <w:rsid w:val="00420DEF"/>
    <w:rsid w:val="0042170E"/>
    <w:rsid w:val="00421B54"/>
    <w:rsid w:val="00423C76"/>
    <w:rsid w:val="00425554"/>
    <w:rsid w:val="00425BAC"/>
    <w:rsid w:val="00425F1F"/>
    <w:rsid w:val="00426FD6"/>
    <w:rsid w:val="00427F68"/>
    <w:rsid w:val="0043116B"/>
    <w:rsid w:val="004336D3"/>
    <w:rsid w:val="004341F8"/>
    <w:rsid w:val="00436E4D"/>
    <w:rsid w:val="00437EF9"/>
    <w:rsid w:val="00437F83"/>
    <w:rsid w:val="0044216A"/>
    <w:rsid w:val="004427D9"/>
    <w:rsid w:val="0044328E"/>
    <w:rsid w:val="00443718"/>
    <w:rsid w:val="004441F5"/>
    <w:rsid w:val="0044652B"/>
    <w:rsid w:val="0044659F"/>
    <w:rsid w:val="00446FB4"/>
    <w:rsid w:val="00447827"/>
    <w:rsid w:val="00447C7C"/>
    <w:rsid w:val="00447DC5"/>
    <w:rsid w:val="00450602"/>
    <w:rsid w:val="00451AA8"/>
    <w:rsid w:val="00452727"/>
    <w:rsid w:val="00453140"/>
    <w:rsid w:val="00454D12"/>
    <w:rsid w:val="00455694"/>
    <w:rsid w:val="00455F73"/>
    <w:rsid w:val="004573FE"/>
    <w:rsid w:val="0046061B"/>
    <w:rsid w:val="0046281C"/>
    <w:rsid w:val="0046396B"/>
    <w:rsid w:val="004639B8"/>
    <w:rsid w:val="00463FD7"/>
    <w:rsid w:val="00464AC2"/>
    <w:rsid w:val="004666D6"/>
    <w:rsid w:val="004671C4"/>
    <w:rsid w:val="00467F25"/>
    <w:rsid w:val="00470138"/>
    <w:rsid w:val="00470FA2"/>
    <w:rsid w:val="004772D1"/>
    <w:rsid w:val="004776CF"/>
    <w:rsid w:val="00481761"/>
    <w:rsid w:val="004829A6"/>
    <w:rsid w:val="004836E0"/>
    <w:rsid w:val="00483B96"/>
    <w:rsid w:val="0048409E"/>
    <w:rsid w:val="00484234"/>
    <w:rsid w:val="00485CA8"/>
    <w:rsid w:val="00485D37"/>
    <w:rsid w:val="00487637"/>
    <w:rsid w:val="004923D1"/>
    <w:rsid w:val="0049273F"/>
    <w:rsid w:val="00492C5D"/>
    <w:rsid w:val="00494474"/>
    <w:rsid w:val="00496242"/>
    <w:rsid w:val="004967DF"/>
    <w:rsid w:val="004A0633"/>
    <w:rsid w:val="004A0E9B"/>
    <w:rsid w:val="004A4110"/>
    <w:rsid w:val="004A5FD1"/>
    <w:rsid w:val="004A6D8B"/>
    <w:rsid w:val="004A7704"/>
    <w:rsid w:val="004A7E2D"/>
    <w:rsid w:val="004B39FA"/>
    <w:rsid w:val="004B40C8"/>
    <w:rsid w:val="004B5AD0"/>
    <w:rsid w:val="004B7B9E"/>
    <w:rsid w:val="004C15C5"/>
    <w:rsid w:val="004C23BC"/>
    <w:rsid w:val="004C50BE"/>
    <w:rsid w:val="004C58CE"/>
    <w:rsid w:val="004C65C7"/>
    <w:rsid w:val="004C6940"/>
    <w:rsid w:val="004C6957"/>
    <w:rsid w:val="004C7605"/>
    <w:rsid w:val="004D05C0"/>
    <w:rsid w:val="004D13BA"/>
    <w:rsid w:val="004D2CB3"/>
    <w:rsid w:val="004D2D8F"/>
    <w:rsid w:val="004D4DBE"/>
    <w:rsid w:val="004D52D0"/>
    <w:rsid w:val="004D7E82"/>
    <w:rsid w:val="004E09AC"/>
    <w:rsid w:val="004E1800"/>
    <w:rsid w:val="004E1E35"/>
    <w:rsid w:val="004E4105"/>
    <w:rsid w:val="004E6ACD"/>
    <w:rsid w:val="004F19C6"/>
    <w:rsid w:val="004F2041"/>
    <w:rsid w:val="004F21C0"/>
    <w:rsid w:val="004F60D7"/>
    <w:rsid w:val="004F66C9"/>
    <w:rsid w:val="004F6F02"/>
    <w:rsid w:val="0050063F"/>
    <w:rsid w:val="00501539"/>
    <w:rsid w:val="00502DF2"/>
    <w:rsid w:val="0050353F"/>
    <w:rsid w:val="005056DA"/>
    <w:rsid w:val="005073CA"/>
    <w:rsid w:val="00507C46"/>
    <w:rsid w:val="0051172B"/>
    <w:rsid w:val="00512459"/>
    <w:rsid w:val="005144B1"/>
    <w:rsid w:val="005146D6"/>
    <w:rsid w:val="005170B8"/>
    <w:rsid w:val="00520375"/>
    <w:rsid w:val="00521A2F"/>
    <w:rsid w:val="0052419F"/>
    <w:rsid w:val="005266A9"/>
    <w:rsid w:val="0053062A"/>
    <w:rsid w:val="00531496"/>
    <w:rsid w:val="00532A21"/>
    <w:rsid w:val="005356B4"/>
    <w:rsid w:val="005373A2"/>
    <w:rsid w:val="00540DB7"/>
    <w:rsid w:val="00542297"/>
    <w:rsid w:val="00543212"/>
    <w:rsid w:val="0054584F"/>
    <w:rsid w:val="00545FAB"/>
    <w:rsid w:val="00547014"/>
    <w:rsid w:val="00547249"/>
    <w:rsid w:val="00547287"/>
    <w:rsid w:val="00550BC7"/>
    <w:rsid w:val="00551816"/>
    <w:rsid w:val="0055418F"/>
    <w:rsid w:val="005552F3"/>
    <w:rsid w:val="00557D9F"/>
    <w:rsid w:val="00561D45"/>
    <w:rsid w:val="00561DC2"/>
    <w:rsid w:val="0056216F"/>
    <w:rsid w:val="005639A6"/>
    <w:rsid w:val="005660D8"/>
    <w:rsid w:val="00566B52"/>
    <w:rsid w:val="00566F6A"/>
    <w:rsid w:val="00567AE8"/>
    <w:rsid w:val="00570571"/>
    <w:rsid w:val="00570FF9"/>
    <w:rsid w:val="005730E0"/>
    <w:rsid w:val="00573204"/>
    <w:rsid w:val="00574554"/>
    <w:rsid w:val="0057455C"/>
    <w:rsid w:val="00574924"/>
    <w:rsid w:val="00574D9A"/>
    <w:rsid w:val="00575C6F"/>
    <w:rsid w:val="0057696F"/>
    <w:rsid w:val="00577D8D"/>
    <w:rsid w:val="00580629"/>
    <w:rsid w:val="00583438"/>
    <w:rsid w:val="00584597"/>
    <w:rsid w:val="0058469E"/>
    <w:rsid w:val="005846C4"/>
    <w:rsid w:val="0058480E"/>
    <w:rsid w:val="005865A9"/>
    <w:rsid w:val="00586BC5"/>
    <w:rsid w:val="00590B13"/>
    <w:rsid w:val="00595C70"/>
    <w:rsid w:val="0059601F"/>
    <w:rsid w:val="00596AD8"/>
    <w:rsid w:val="00596FB6"/>
    <w:rsid w:val="005A4225"/>
    <w:rsid w:val="005A42E0"/>
    <w:rsid w:val="005A45B1"/>
    <w:rsid w:val="005A474A"/>
    <w:rsid w:val="005A575F"/>
    <w:rsid w:val="005A73B7"/>
    <w:rsid w:val="005A7AF9"/>
    <w:rsid w:val="005B0AE5"/>
    <w:rsid w:val="005B0C11"/>
    <w:rsid w:val="005B1AD4"/>
    <w:rsid w:val="005B41BD"/>
    <w:rsid w:val="005C1772"/>
    <w:rsid w:val="005C20C2"/>
    <w:rsid w:val="005C2139"/>
    <w:rsid w:val="005C2173"/>
    <w:rsid w:val="005C2CFB"/>
    <w:rsid w:val="005C3322"/>
    <w:rsid w:val="005C645F"/>
    <w:rsid w:val="005C6DAE"/>
    <w:rsid w:val="005C6E21"/>
    <w:rsid w:val="005C7A77"/>
    <w:rsid w:val="005D03E5"/>
    <w:rsid w:val="005D05DB"/>
    <w:rsid w:val="005D18C4"/>
    <w:rsid w:val="005D28FD"/>
    <w:rsid w:val="005D2ECF"/>
    <w:rsid w:val="005D333F"/>
    <w:rsid w:val="005D3702"/>
    <w:rsid w:val="005D4046"/>
    <w:rsid w:val="005D5803"/>
    <w:rsid w:val="005D797A"/>
    <w:rsid w:val="005E05A6"/>
    <w:rsid w:val="005E2598"/>
    <w:rsid w:val="005E483B"/>
    <w:rsid w:val="005E525B"/>
    <w:rsid w:val="005E53BA"/>
    <w:rsid w:val="005E676B"/>
    <w:rsid w:val="005E6AA1"/>
    <w:rsid w:val="005E77D6"/>
    <w:rsid w:val="005E79F9"/>
    <w:rsid w:val="005F552C"/>
    <w:rsid w:val="005F787E"/>
    <w:rsid w:val="006054FA"/>
    <w:rsid w:val="00605908"/>
    <w:rsid w:val="00606D1A"/>
    <w:rsid w:val="00607B1A"/>
    <w:rsid w:val="00610260"/>
    <w:rsid w:val="00612827"/>
    <w:rsid w:val="00612B95"/>
    <w:rsid w:val="0061328E"/>
    <w:rsid w:val="00613CF1"/>
    <w:rsid w:val="00613D20"/>
    <w:rsid w:val="00614556"/>
    <w:rsid w:val="00615675"/>
    <w:rsid w:val="00615B28"/>
    <w:rsid w:val="006169A9"/>
    <w:rsid w:val="0061776C"/>
    <w:rsid w:val="0062065E"/>
    <w:rsid w:val="006236E8"/>
    <w:rsid w:val="00624558"/>
    <w:rsid w:val="00624EAC"/>
    <w:rsid w:val="0062631F"/>
    <w:rsid w:val="00626466"/>
    <w:rsid w:val="0063099A"/>
    <w:rsid w:val="00631884"/>
    <w:rsid w:val="006318FA"/>
    <w:rsid w:val="00631CC8"/>
    <w:rsid w:val="006322A2"/>
    <w:rsid w:val="006338B9"/>
    <w:rsid w:val="00633BA0"/>
    <w:rsid w:val="00634E08"/>
    <w:rsid w:val="00635F26"/>
    <w:rsid w:val="00637305"/>
    <w:rsid w:val="006420A8"/>
    <w:rsid w:val="00642C0D"/>
    <w:rsid w:val="00643C8B"/>
    <w:rsid w:val="006447D9"/>
    <w:rsid w:val="00645149"/>
    <w:rsid w:val="00645D64"/>
    <w:rsid w:val="00647156"/>
    <w:rsid w:val="0065085C"/>
    <w:rsid w:val="00651674"/>
    <w:rsid w:val="006528EB"/>
    <w:rsid w:val="006563E6"/>
    <w:rsid w:val="00656BFB"/>
    <w:rsid w:val="006577A2"/>
    <w:rsid w:val="00661B31"/>
    <w:rsid w:val="006622D7"/>
    <w:rsid w:val="00670AB7"/>
    <w:rsid w:val="00671632"/>
    <w:rsid w:val="00671FD1"/>
    <w:rsid w:val="006721C0"/>
    <w:rsid w:val="00672628"/>
    <w:rsid w:val="00673AAD"/>
    <w:rsid w:val="00674A5F"/>
    <w:rsid w:val="00675AE3"/>
    <w:rsid w:val="0068027E"/>
    <w:rsid w:val="00680446"/>
    <w:rsid w:val="00680D22"/>
    <w:rsid w:val="00680E36"/>
    <w:rsid w:val="006823BA"/>
    <w:rsid w:val="006826B9"/>
    <w:rsid w:val="00683D8C"/>
    <w:rsid w:val="0068521A"/>
    <w:rsid w:val="00685351"/>
    <w:rsid w:val="0068666F"/>
    <w:rsid w:val="006870A9"/>
    <w:rsid w:val="006926A9"/>
    <w:rsid w:val="00695FED"/>
    <w:rsid w:val="00696CB3"/>
    <w:rsid w:val="006A0460"/>
    <w:rsid w:val="006A35DA"/>
    <w:rsid w:val="006A35E2"/>
    <w:rsid w:val="006A4330"/>
    <w:rsid w:val="006A44DF"/>
    <w:rsid w:val="006A49A5"/>
    <w:rsid w:val="006A5BDB"/>
    <w:rsid w:val="006A5D25"/>
    <w:rsid w:val="006A7675"/>
    <w:rsid w:val="006B16E8"/>
    <w:rsid w:val="006B1CEE"/>
    <w:rsid w:val="006B228C"/>
    <w:rsid w:val="006B2F4E"/>
    <w:rsid w:val="006B33A7"/>
    <w:rsid w:val="006B3E1C"/>
    <w:rsid w:val="006B516C"/>
    <w:rsid w:val="006B55FE"/>
    <w:rsid w:val="006B6478"/>
    <w:rsid w:val="006B6C9A"/>
    <w:rsid w:val="006C1B5A"/>
    <w:rsid w:val="006C226F"/>
    <w:rsid w:val="006C712C"/>
    <w:rsid w:val="006C744F"/>
    <w:rsid w:val="006D0BA9"/>
    <w:rsid w:val="006D1608"/>
    <w:rsid w:val="006D18DE"/>
    <w:rsid w:val="006D1AF7"/>
    <w:rsid w:val="006D1BBA"/>
    <w:rsid w:val="006D207E"/>
    <w:rsid w:val="006D21D0"/>
    <w:rsid w:val="006D23A5"/>
    <w:rsid w:val="006D5D0B"/>
    <w:rsid w:val="006D5FB1"/>
    <w:rsid w:val="006D7185"/>
    <w:rsid w:val="006E007E"/>
    <w:rsid w:val="006E01C7"/>
    <w:rsid w:val="006E1160"/>
    <w:rsid w:val="006E2160"/>
    <w:rsid w:val="006E307E"/>
    <w:rsid w:val="006E4332"/>
    <w:rsid w:val="006E486C"/>
    <w:rsid w:val="006E4A3A"/>
    <w:rsid w:val="006E722D"/>
    <w:rsid w:val="006F1829"/>
    <w:rsid w:val="006F2476"/>
    <w:rsid w:val="006F2A94"/>
    <w:rsid w:val="006F2CD9"/>
    <w:rsid w:val="006F6002"/>
    <w:rsid w:val="006F7846"/>
    <w:rsid w:val="00703896"/>
    <w:rsid w:val="00704A36"/>
    <w:rsid w:val="00704EBB"/>
    <w:rsid w:val="00706834"/>
    <w:rsid w:val="007070B3"/>
    <w:rsid w:val="00707105"/>
    <w:rsid w:val="0071007F"/>
    <w:rsid w:val="0071069B"/>
    <w:rsid w:val="00711D55"/>
    <w:rsid w:val="007120D5"/>
    <w:rsid w:val="00716E05"/>
    <w:rsid w:val="007177DA"/>
    <w:rsid w:val="007201CC"/>
    <w:rsid w:val="00720A4C"/>
    <w:rsid w:val="00720D6A"/>
    <w:rsid w:val="007214C0"/>
    <w:rsid w:val="00722946"/>
    <w:rsid w:val="007230A4"/>
    <w:rsid w:val="0072563D"/>
    <w:rsid w:val="00727073"/>
    <w:rsid w:val="00727B5C"/>
    <w:rsid w:val="00730857"/>
    <w:rsid w:val="00731363"/>
    <w:rsid w:val="0073322F"/>
    <w:rsid w:val="00734235"/>
    <w:rsid w:val="00735083"/>
    <w:rsid w:val="00735168"/>
    <w:rsid w:val="007354C4"/>
    <w:rsid w:val="00735EEB"/>
    <w:rsid w:val="00737144"/>
    <w:rsid w:val="00740CD5"/>
    <w:rsid w:val="007418DB"/>
    <w:rsid w:val="007420BA"/>
    <w:rsid w:val="00742118"/>
    <w:rsid w:val="00750C2D"/>
    <w:rsid w:val="00751667"/>
    <w:rsid w:val="00752C9F"/>
    <w:rsid w:val="00753312"/>
    <w:rsid w:val="007535A8"/>
    <w:rsid w:val="00753BFF"/>
    <w:rsid w:val="00755820"/>
    <w:rsid w:val="00755CA8"/>
    <w:rsid w:val="00755ECD"/>
    <w:rsid w:val="0075628B"/>
    <w:rsid w:val="00756475"/>
    <w:rsid w:val="0075741F"/>
    <w:rsid w:val="0076029A"/>
    <w:rsid w:val="00760319"/>
    <w:rsid w:val="007624D2"/>
    <w:rsid w:val="00765DFD"/>
    <w:rsid w:val="00772D72"/>
    <w:rsid w:val="0077539A"/>
    <w:rsid w:val="00775608"/>
    <w:rsid w:val="00776DE8"/>
    <w:rsid w:val="0078127D"/>
    <w:rsid w:val="00784301"/>
    <w:rsid w:val="00785124"/>
    <w:rsid w:val="00785E7A"/>
    <w:rsid w:val="00786BB8"/>
    <w:rsid w:val="00786BDD"/>
    <w:rsid w:val="00790613"/>
    <w:rsid w:val="00791235"/>
    <w:rsid w:val="00793CBA"/>
    <w:rsid w:val="00796443"/>
    <w:rsid w:val="00796505"/>
    <w:rsid w:val="007A0E98"/>
    <w:rsid w:val="007A16F1"/>
    <w:rsid w:val="007A2887"/>
    <w:rsid w:val="007A2989"/>
    <w:rsid w:val="007A4618"/>
    <w:rsid w:val="007A616D"/>
    <w:rsid w:val="007A6DEF"/>
    <w:rsid w:val="007A716B"/>
    <w:rsid w:val="007A7349"/>
    <w:rsid w:val="007B1944"/>
    <w:rsid w:val="007B24CD"/>
    <w:rsid w:val="007B2CBA"/>
    <w:rsid w:val="007B474B"/>
    <w:rsid w:val="007B4E19"/>
    <w:rsid w:val="007B7EE4"/>
    <w:rsid w:val="007C0B5F"/>
    <w:rsid w:val="007C204C"/>
    <w:rsid w:val="007C2067"/>
    <w:rsid w:val="007C42DC"/>
    <w:rsid w:val="007C7454"/>
    <w:rsid w:val="007D0144"/>
    <w:rsid w:val="007D0A6C"/>
    <w:rsid w:val="007D21C4"/>
    <w:rsid w:val="007D2EF2"/>
    <w:rsid w:val="007D302A"/>
    <w:rsid w:val="007D404F"/>
    <w:rsid w:val="007D459D"/>
    <w:rsid w:val="007D4E40"/>
    <w:rsid w:val="007D5CCC"/>
    <w:rsid w:val="007D6110"/>
    <w:rsid w:val="007D6BFB"/>
    <w:rsid w:val="007D6DF0"/>
    <w:rsid w:val="007D6E51"/>
    <w:rsid w:val="007E0B8C"/>
    <w:rsid w:val="007E123D"/>
    <w:rsid w:val="007E1C30"/>
    <w:rsid w:val="007E240D"/>
    <w:rsid w:val="007E43E1"/>
    <w:rsid w:val="007E5678"/>
    <w:rsid w:val="007E5EFF"/>
    <w:rsid w:val="007E7348"/>
    <w:rsid w:val="007F024E"/>
    <w:rsid w:val="007F27A3"/>
    <w:rsid w:val="007F27B8"/>
    <w:rsid w:val="007F2D94"/>
    <w:rsid w:val="007F34DB"/>
    <w:rsid w:val="007F3E0A"/>
    <w:rsid w:val="007F418A"/>
    <w:rsid w:val="007F6F85"/>
    <w:rsid w:val="007F7CEC"/>
    <w:rsid w:val="0080220E"/>
    <w:rsid w:val="00803C1E"/>
    <w:rsid w:val="00805CFC"/>
    <w:rsid w:val="00807DBB"/>
    <w:rsid w:val="00810573"/>
    <w:rsid w:val="008120CF"/>
    <w:rsid w:val="00812242"/>
    <w:rsid w:val="00812340"/>
    <w:rsid w:val="00812FB8"/>
    <w:rsid w:val="00814397"/>
    <w:rsid w:val="00814548"/>
    <w:rsid w:val="00814719"/>
    <w:rsid w:val="00815F4E"/>
    <w:rsid w:val="008160A6"/>
    <w:rsid w:val="00816D94"/>
    <w:rsid w:val="0081709B"/>
    <w:rsid w:val="00817539"/>
    <w:rsid w:val="008203A6"/>
    <w:rsid w:val="008209C0"/>
    <w:rsid w:val="00821576"/>
    <w:rsid w:val="008217E7"/>
    <w:rsid w:val="00822D10"/>
    <w:rsid w:val="00824D78"/>
    <w:rsid w:val="00824DFB"/>
    <w:rsid w:val="0083008F"/>
    <w:rsid w:val="00830E3E"/>
    <w:rsid w:val="00835159"/>
    <w:rsid w:val="0083688D"/>
    <w:rsid w:val="0083702D"/>
    <w:rsid w:val="00837039"/>
    <w:rsid w:val="00837182"/>
    <w:rsid w:val="00840199"/>
    <w:rsid w:val="00840223"/>
    <w:rsid w:val="008407D6"/>
    <w:rsid w:val="008410D9"/>
    <w:rsid w:val="00841E13"/>
    <w:rsid w:val="0084248D"/>
    <w:rsid w:val="0084294C"/>
    <w:rsid w:val="00842B13"/>
    <w:rsid w:val="00843300"/>
    <w:rsid w:val="008445AD"/>
    <w:rsid w:val="00845420"/>
    <w:rsid w:val="00845672"/>
    <w:rsid w:val="00851265"/>
    <w:rsid w:val="00853A07"/>
    <w:rsid w:val="00854580"/>
    <w:rsid w:val="008560D4"/>
    <w:rsid w:val="0085648E"/>
    <w:rsid w:val="008578C1"/>
    <w:rsid w:val="008613A8"/>
    <w:rsid w:val="008614B5"/>
    <w:rsid w:val="0086227E"/>
    <w:rsid w:val="00862DEF"/>
    <w:rsid w:val="00865549"/>
    <w:rsid w:val="00865B16"/>
    <w:rsid w:val="0086683B"/>
    <w:rsid w:val="008673CC"/>
    <w:rsid w:val="00867B33"/>
    <w:rsid w:val="008701FE"/>
    <w:rsid w:val="00870A13"/>
    <w:rsid w:val="00871683"/>
    <w:rsid w:val="008717F2"/>
    <w:rsid w:val="00873A1B"/>
    <w:rsid w:val="008745FA"/>
    <w:rsid w:val="0087462D"/>
    <w:rsid w:val="0087464F"/>
    <w:rsid w:val="00876D65"/>
    <w:rsid w:val="008777CB"/>
    <w:rsid w:val="00880139"/>
    <w:rsid w:val="0088148E"/>
    <w:rsid w:val="00881C46"/>
    <w:rsid w:val="008826B2"/>
    <w:rsid w:val="00882A8E"/>
    <w:rsid w:val="00882CCA"/>
    <w:rsid w:val="008831EF"/>
    <w:rsid w:val="00884C97"/>
    <w:rsid w:val="00885185"/>
    <w:rsid w:val="0088707C"/>
    <w:rsid w:val="00887C58"/>
    <w:rsid w:val="0089068A"/>
    <w:rsid w:val="00890EA3"/>
    <w:rsid w:val="0089162C"/>
    <w:rsid w:val="008918D6"/>
    <w:rsid w:val="00894428"/>
    <w:rsid w:val="00894CDA"/>
    <w:rsid w:val="00894F18"/>
    <w:rsid w:val="00895218"/>
    <w:rsid w:val="00895A3D"/>
    <w:rsid w:val="00896283"/>
    <w:rsid w:val="00896AEB"/>
    <w:rsid w:val="00897073"/>
    <w:rsid w:val="00897B1E"/>
    <w:rsid w:val="008A0473"/>
    <w:rsid w:val="008A2292"/>
    <w:rsid w:val="008A2C71"/>
    <w:rsid w:val="008A6268"/>
    <w:rsid w:val="008A6D37"/>
    <w:rsid w:val="008A7B03"/>
    <w:rsid w:val="008B0119"/>
    <w:rsid w:val="008B2637"/>
    <w:rsid w:val="008B2B7E"/>
    <w:rsid w:val="008B64D6"/>
    <w:rsid w:val="008B71E2"/>
    <w:rsid w:val="008B7AF5"/>
    <w:rsid w:val="008C04A7"/>
    <w:rsid w:val="008C103A"/>
    <w:rsid w:val="008C1982"/>
    <w:rsid w:val="008C1C65"/>
    <w:rsid w:val="008C46C9"/>
    <w:rsid w:val="008C5350"/>
    <w:rsid w:val="008D5EA4"/>
    <w:rsid w:val="008D690D"/>
    <w:rsid w:val="008E0715"/>
    <w:rsid w:val="008E1A32"/>
    <w:rsid w:val="008E3574"/>
    <w:rsid w:val="008E3BCB"/>
    <w:rsid w:val="008E3F36"/>
    <w:rsid w:val="008E49EB"/>
    <w:rsid w:val="008E4C38"/>
    <w:rsid w:val="008E4D6E"/>
    <w:rsid w:val="008E664D"/>
    <w:rsid w:val="008E74E4"/>
    <w:rsid w:val="008E7B5B"/>
    <w:rsid w:val="008F258C"/>
    <w:rsid w:val="008F3EE1"/>
    <w:rsid w:val="008F40E0"/>
    <w:rsid w:val="008F45C6"/>
    <w:rsid w:val="008F682D"/>
    <w:rsid w:val="00901F37"/>
    <w:rsid w:val="0090270B"/>
    <w:rsid w:val="009034DB"/>
    <w:rsid w:val="009036EF"/>
    <w:rsid w:val="00903865"/>
    <w:rsid w:val="0090396C"/>
    <w:rsid w:val="009050BF"/>
    <w:rsid w:val="00905837"/>
    <w:rsid w:val="00905FA2"/>
    <w:rsid w:val="00910179"/>
    <w:rsid w:val="00910847"/>
    <w:rsid w:val="00911B76"/>
    <w:rsid w:val="00912DA8"/>
    <w:rsid w:val="00912F23"/>
    <w:rsid w:val="0091388C"/>
    <w:rsid w:val="00913B72"/>
    <w:rsid w:val="00917436"/>
    <w:rsid w:val="00917860"/>
    <w:rsid w:val="0092270B"/>
    <w:rsid w:val="00923276"/>
    <w:rsid w:val="00923DCB"/>
    <w:rsid w:val="00925CC5"/>
    <w:rsid w:val="00926E76"/>
    <w:rsid w:val="00927F8B"/>
    <w:rsid w:val="0093102E"/>
    <w:rsid w:val="009322E8"/>
    <w:rsid w:val="009352EE"/>
    <w:rsid w:val="00935464"/>
    <w:rsid w:val="00936945"/>
    <w:rsid w:val="00940FDE"/>
    <w:rsid w:val="009414A1"/>
    <w:rsid w:val="00941D2D"/>
    <w:rsid w:val="0094397C"/>
    <w:rsid w:val="009439B2"/>
    <w:rsid w:val="00943EC6"/>
    <w:rsid w:val="00945287"/>
    <w:rsid w:val="00946549"/>
    <w:rsid w:val="00946B5B"/>
    <w:rsid w:val="00946FE9"/>
    <w:rsid w:val="00952232"/>
    <w:rsid w:val="00953FCA"/>
    <w:rsid w:val="00955824"/>
    <w:rsid w:val="00955BCB"/>
    <w:rsid w:val="00955D5E"/>
    <w:rsid w:val="00955E85"/>
    <w:rsid w:val="00960BA6"/>
    <w:rsid w:val="00961956"/>
    <w:rsid w:val="00961E65"/>
    <w:rsid w:val="00961FE5"/>
    <w:rsid w:val="00962965"/>
    <w:rsid w:val="00962F88"/>
    <w:rsid w:val="00964FC1"/>
    <w:rsid w:val="00970F70"/>
    <w:rsid w:val="009801D2"/>
    <w:rsid w:val="009836B4"/>
    <w:rsid w:val="00984136"/>
    <w:rsid w:val="009846E7"/>
    <w:rsid w:val="0098595E"/>
    <w:rsid w:val="00985974"/>
    <w:rsid w:val="009876B8"/>
    <w:rsid w:val="00987B8F"/>
    <w:rsid w:val="0099185D"/>
    <w:rsid w:val="00992925"/>
    <w:rsid w:val="009935C5"/>
    <w:rsid w:val="00994B4F"/>
    <w:rsid w:val="009974F8"/>
    <w:rsid w:val="009A03B8"/>
    <w:rsid w:val="009A0F80"/>
    <w:rsid w:val="009A3AC6"/>
    <w:rsid w:val="009A4257"/>
    <w:rsid w:val="009A586A"/>
    <w:rsid w:val="009A6121"/>
    <w:rsid w:val="009A7B26"/>
    <w:rsid w:val="009B1ADF"/>
    <w:rsid w:val="009B2D17"/>
    <w:rsid w:val="009B35B5"/>
    <w:rsid w:val="009B6B85"/>
    <w:rsid w:val="009C03B2"/>
    <w:rsid w:val="009C0BAB"/>
    <w:rsid w:val="009C116F"/>
    <w:rsid w:val="009C1846"/>
    <w:rsid w:val="009C1D52"/>
    <w:rsid w:val="009C3219"/>
    <w:rsid w:val="009C48D0"/>
    <w:rsid w:val="009C4FCF"/>
    <w:rsid w:val="009C502C"/>
    <w:rsid w:val="009C51F3"/>
    <w:rsid w:val="009C5427"/>
    <w:rsid w:val="009C5DDA"/>
    <w:rsid w:val="009C67F0"/>
    <w:rsid w:val="009C7086"/>
    <w:rsid w:val="009C7674"/>
    <w:rsid w:val="009D0C26"/>
    <w:rsid w:val="009D21EF"/>
    <w:rsid w:val="009D294B"/>
    <w:rsid w:val="009D3CF4"/>
    <w:rsid w:val="009D41A6"/>
    <w:rsid w:val="009D4583"/>
    <w:rsid w:val="009D6B12"/>
    <w:rsid w:val="009D7C62"/>
    <w:rsid w:val="009E10EF"/>
    <w:rsid w:val="009E3B3D"/>
    <w:rsid w:val="009E46F8"/>
    <w:rsid w:val="009E53E5"/>
    <w:rsid w:val="009E5F81"/>
    <w:rsid w:val="009E6A7C"/>
    <w:rsid w:val="009E6FCD"/>
    <w:rsid w:val="009E7802"/>
    <w:rsid w:val="009F22CF"/>
    <w:rsid w:val="009F2B67"/>
    <w:rsid w:val="009F36A2"/>
    <w:rsid w:val="009F372B"/>
    <w:rsid w:val="009F414E"/>
    <w:rsid w:val="009F4447"/>
    <w:rsid w:val="009F44E9"/>
    <w:rsid w:val="009F534A"/>
    <w:rsid w:val="009F54F3"/>
    <w:rsid w:val="00A01AB7"/>
    <w:rsid w:val="00A03332"/>
    <w:rsid w:val="00A0379C"/>
    <w:rsid w:val="00A0595A"/>
    <w:rsid w:val="00A05EC9"/>
    <w:rsid w:val="00A10100"/>
    <w:rsid w:val="00A10E3B"/>
    <w:rsid w:val="00A15EF8"/>
    <w:rsid w:val="00A1679B"/>
    <w:rsid w:val="00A178F6"/>
    <w:rsid w:val="00A17D70"/>
    <w:rsid w:val="00A2012D"/>
    <w:rsid w:val="00A203F3"/>
    <w:rsid w:val="00A21725"/>
    <w:rsid w:val="00A256CA"/>
    <w:rsid w:val="00A25C2C"/>
    <w:rsid w:val="00A3597F"/>
    <w:rsid w:val="00A364A1"/>
    <w:rsid w:val="00A40CDA"/>
    <w:rsid w:val="00A424A9"/>
    <w:rsid w:val="00A4288C"/>
    <w:rsid w:val="00A44807"/>
    <w:rsid w:val="00A45CBC"/>
    <w:rsid w:val="00A46440"/>
    <w:rsid w:val="00A47F28"/>
    <w:rsid w:val="00A5080A"/>
    <w:rsid w:val="00A52359"/>
    <w:rsid w:val="00A52778"/>
    <w:rsid w:val="00A55819"/>
    <w:rsid w:val="00A5744C"/>
    <w:rsid w:val="00A6503A"/>
    <w:rsid w:val="00A65820"/>
    <w:rsid w:val="00A65A94"/>
    <w:rsid w:val="00A6609B"/>
    <w:rsid w:val="00A6690D"/>
    <w:rsid w:val="00A70737"/>
    <w:rsid w:val="00A708B9"/>
    <w:rsid w:val="00A70F6B"/>
    <w:rsid w:val="00A71021"/>
    <w:rsid w:val="00A7130A"/>
    <w:rsid w:val="00A718D9"/>
    <w:rsid w:val="00A72D89"/>
    <w:rsid w:val="00A750F3"/>
    <w:rsid w:val="00A777ED"/>
    <w:rsid w:val="00A77819"/>
    <w:rsid w:val="00A832E4"/>
    <w:rsid w:val="00A856FB"/>
    <w:rsid w:val="00A90917"/>
    <w:rsid w:val="00A90B99"/>
    <w:rsid w:val="00A91E24"/>
    <w:rsid w:val="00A92301"/>
    <w:rsid w:val="00A92A6F"/>
    <w:rsid w:val="00A93BAB"/>
    <w:rsid w:val="00A94395"/>
    <w:rsid w:val="00A96AE8"/>
    <w:rsid w:val="00A978AF"/>
    <w:rsid w:val="00AA02A3"/>
    <w:rsid w:val="00AA1907"/>
    <w:rsid w:val="00AA22AF"/>
    <w:rsid w:val="00AA4377"/>
    <w:rsid w:val="00AB0F85"/>
    <w:rsid w:val="00AB1AA7"/>
    <w:rsid w:val="00AB1C49"/>
    <w:rsid w:val="00AB45D5"/>
    <w:rsid w:val="00AB4FE1"/>
    <w:rsid w:val="00AB6DDF"/>
    <w:rsid w:val="00AB7758"/>
    <w:rsid w:val="00AC1A49"/>
    <w:rsid w:val="00AC2651"/>
    <w:rsid w:val="00AC3232"/>
    <w:rsid w:val="00AC3B86"/>
    <w:rsid w:val="00AC44BE"/>
    <w:rsid w:val="00AC5C9B"/>
    <w:rsid w:val="00AC60AA"/>
    <w:rsid w:val="00AD1098"/>
    <w:rsid w:val="00AD27AA"/>
    <w:rsid w:val="00AD460E"/>
    <w:rsid w:val="00AD496D"/>
    <w:rsid w:val="00AD5435"/>
    <w:rsid w:val="00AD6741"/>
    <w:rsid w:val="00AE0715"/>
    <w:rsid w:val="00AE0D3B"/>
    <w:rsid w:val="00AE5249"/>
    <w:rsid w:val="00AE55F7"/>
    <w:rsid w:val="00AE6DE5"/>
    <w:rsid w:val="00AE7B7A"/>
    <w:rsid w:val="00AE7CAF"/>
    <w:rsid w:val="00AF1DCC"/>
    <w:rsid w:val="00AF36B0"/>
    <w:rsid w:val="00AF44A1"/>
    <w:rsid w:val="00AF6020"/>
    <w:rsid w:val="00AF6CB8"/>
    <w:rsid w:val="00B0116C"/>
    <w:rsid w:val="00B027F8"/>
    <w:rsid w:val="00B032B4"/>
    <w:rsid w:val="00B033EB"/>
    <w:rsid w:val="00B04ED4"/>
    <w:rsid w:val="00B06CEF"/>
    <w:rsid w:val="00B07030"/>
    <w:rsid w:val="00B121CB"/>
    <w:rsid w:val="00B12E1A"/>
    <w:rsid w:val="00B163A9"/>
    <w:rsid w:val="00B167B4"/>
    <w:rsid w:val="00B206B9"/>
    <w:rsid w:val="00B20882"/>
    <w:rsid w:val="00B220D6"/>
    <w:rsid w:val="00B22F4A"/>
    <w:rsid w:val="00B2478F"/>
    <w:rsid w:val="00B249BE"/>
    <w:rsid w:val="00B27ECA"/>
    <w:rsid w:val="00B30F7D"/>
    <w:rsid w:val="00B31B3D"/>
    <w:rsid w:val="00B32BC7"/>
    <w:rsid w:val="00B336A9"/>
    <w:rsid w:val="00B355E0"/>
    <w:rsid w:val="00B3670C"/>
    <w:rsid w:val="00B37780"/>
    <w:rsid w:val="00B403A4"/>
    <w:rsid w:val="00B44D67"/>
    <w:rsid w:val="00B45CA1"/>
    <w:rsid w:val="00B471DA"/>
    <w:rsid w:val="00B4727F"/>
    <w:rsid w:val="00B5252C"/>
    <w:rsid w:val="00B5310C"/>
    <w:rsid w:val="00B53DAB"/>
    <w:rsid w:val="00B543F4"/>
    <w:rsid w:val="00B55568"/>
    <w:rsid w:val="00B563C0"/>
    <w:rsid w:val="00B568D2"/>
    <w:rsid w:val="00B56D08"/>
    <w:rsid w:val="00B6192A"/>
    <w:rsid w:val="00B62159"/>
    <w:rsid w:val="00B62885"/>
    <w:rsid w:val="00B62A11"/>
    <w:rsid w:val="00B64CD5"/>
    <w:rsid w:val="00B700C2"/>
    <w:rsid w:val="00B70D25"/>
    <w:rsid w:val="00B72180"/>
    <w:rsid w:val="00B74FB2"/>
    <w:rsid w:val="00B75C56"/>
    <w:rsid w:val="00B77767"/>
    <w:rsid w:val="00B8216C"/>
    <w:rsid w:val="00B8228C"/>
    <w:rsid w:val="00B84BDC"/>
    <w:rsid w:val="00B86397"/>
    <w:rsid w:val="00B86778"/>
    <w:rsid w:val="00B869AC"/>
    <w:rsid w:val="00B93085"/>
    <w:rsid w:val="00B95176"/>
    <w:rsid w:val="00B955A3"/>
    <w:rsid w:val="00B970C0"/>
    <w:rsid w:val="00BA486B"/>
    <w:rsid w:val="00BA49B1"/>
    <w:rsid w:val="00BA584F"/>
    <w:rsid w:val="00BA5E7B"/>
    <w:rsid w:val="00BA76C7"/>
    <w:rsid w:val="00BB2A81"/>
    <w:rsid w:val="00BB34C6"/>
    <w:rsid w:val="00BB5586"/>
    <w:rsid w:val="00BB65C6"/>
    <w:rsid w:val="00BB7347"/>
    <w:rsid w:val="00BB749E"/>
    <w:rsid w:val="00BC0591"/>
    <w:rsid w:val="00BC5230"/>
    <w:rsid w:val="00BC58FD"/>
    <w:rsid w:val="00BC5AC5"/>
    <w:rsid w:val="00BD213D"/>
    <w:rsid w:val="00BD3C41"/>
    <w:rsid w:val="00BD4489"/>
    <w:rsid w:val="00BD6B8D"/>
    <w:rsid w:val="00BD790A"/>
    <w:rsid w:val="00BD7EC9"/>
    <w:rsid w:val="00BE0E0C"/>
    <w:rsid w:val="00BE1C34"/>
    <w:rsid w:val="00BE1CD6"/>
    <w:rsid w:val="00BE24C6"/>
    <w:rsid w:val="00BE3961"/>
    <w:rsid w:val="00BE4F45"/>
    <w:rsid w:val="00BE73C5"/>
    <w:rsid w:val="00BF07B8"/>
    <w:rsid w:val="00BF30BC"/>
    <w:rsid w:val="00BF3997"/>
    <w:rsid w:val="00BF4CCF"/>
    <w:rsid w:val="00BF506D"/>
    <w:rsid w:val="00BF5759"/>
    <w:rsid w:val="00BF72C0"/>
    <w:rsid w:val="00BF7F30"/>
    <w:rsid w:val="00C00745"/>
    <w:rsid w:val="00C00823"/>
    <w:rsid w:val="00C0093B"/>
    <w:rsid w:val="00C02D9D"/>
    <w:rsid w:val="00C04BC5"/>
    <w:rsid w:val="00C05955"/>
    <w:rsid w:val="00C071B3"/>
    <w:rsid w:val="00C076D1"/>
    <w:rsid w:val="00C0797F"/>
    <w:rsid w:val="00C07CC9"/>
    <w:rsid w:val="00C105EC"/>
    <w:rsid w:val="00C10B7A"/>
    <w:rsid w:val="00C1214E"/>
    <w:rsid w:val="00C1252C"/>
    <w:rsid w:val="00C1543D"/>
    <w:rsid w:val="00C1657D"/>
    <w:rsid w:val="00C16598"/>
    <w:rsid w:val="00C173E2"/>
    <w:rsid w:val="00C17594"/>
    <w:rsid w:val="00C21B27"/>
    <w:rsid w:val="00C22525"/>
    <w:rsid w:val="00C23DE8"/>
    <w:rsid w:val="00C24179"/>
    <w:rsid w:val="00C2636C"/>
    <w:rsid w:val="00C265CF"/>
    <w:rsid w:val="00C272BD"/>
    <w:rsid w:val="00C274A9"/>
    <w:rsid w:val="00C27669"/>
    <w:rsid w:val="00C27E12"/>
    <w:rsid w:val="00C32431"/>
    <w:rsid w:val="00C3366D"/>
    <w:rsid w:val="00C363B4"/>
    <w:rsid w:val="00C3781D"/>
    <w:rsid w:val="00C43340"/>
    <w:rsid w:val="00C446BF"/>
    <w:rsid w:val="00C44D3E"/>
    <w:rsid w:val="00C45805"/>
    <w:rsid w:val="00C46AC5"/>
    <w:rsid w:val="00C47117"/>
    <w:rsid w:val="00C52337"/>
    <w:rsid w:val="00C53AA0"/>
    <w:rsid w:val="00C54CED"/>
    <w:rsid w:val="00C62632"/>
    <w:rsid w:val="00C62646"/>
    <w:rsid w:val="00C62AF1"/>
    <w:rsid w:val="00C63331"/>
    <w:rsid w:val="00C65061"/>
    <w:rsid w:val="00C6637A"/>
    <w:rsid w:val="00C668F3"/>
    <w:rsid w:val="00C66907"/>
    <w:rsid w:val="00C7387C"/>
    <w:rsid w:val="00C80311"/>
    <w:rsid w:val="00C821EB"/>
    <w:rsid w:val="00C82A6D"/>
    <w:rsid w:val="00C8393D"/>
    <w:rsid w:val="00C8404D"/>
    <w:rsid w:val="00C841C1"/>
    <w:rsid w:val="00C876DE"/>
    <w:rsid w:val="00C90B0B"/>
    <w:rsid w:val="00C911AD"/>
    <w:rsid w:val="00C92590"/>
    <w:rsid w:val="00C932A6"/>
    <w:rsid w:val="00C9342A"/>
    <w:rsid w:val="00C97BEE"/>
    <w:rsid w:val="00CA03C3"/>
    <w:rsid w:val="00CA0790"/>
    <w:rsid w:val="00CA0D3C"/>
    <w:rsid w:val="00CA4C5D"/>
    <w:rsid w:val="00CA6AF8"/>
    <w:rsid w:val="00CA7AC8"/>
    <w:rsid w:val="00CB0660"/>
    <w:rsid w:val="00CB125F"/>
    <w:rsid w:val="00CB2FEF"/>
    <w:rsid w:val="00CB313E"/>
    <w:rsid w:val="00CB3219"/>
    <w:rsid w:val="00CB35B2"/>
    <w:rsid w:val="00CB3A97"/>
    <w:rsid w:val="00CB50CC"/>
    <w:rsid w:val="00CB5B2B"/>
    <w:rsid w:val="00CB6937"/>
    <w:rsid w:val="00CB7135"/>
    <w:rsid w:val="00CC12B9"/>
    <w:rsid w:val="00CC1607"/>
    <w:rsid w:val="00CC2424"/>
    <w:rsid w:val="00CC6212"/>
    <w:rsid w:val="00CC62EB"/>
    <w:rsid w:val="00CD1190"/>
    <w:rsid w:val="00CD4713"/>
    <w:rsid w:val="00CD4ECF"/>
    <w:rsid w:val="00CD6707"/>
    <w:rsid w:val="00CD7EAF"/>
    <w:rsid w:val="00CE2BEC"/>
    <w:rsid w:val="00CE3238"/>
    <w:rsid w:val="00CE472F"/>
    <w:rsid w:val="00CE4745"/>
    <w:rsid w:val="00CE6EAF"/>
    <w:rsid w:val="00CE6F28"/>
    <w:rsid w:val="00CE6F6D"/>
    <w:rsid w:val="00CE7518"/>
    <w:rsid w:val="00CE751F"/>
    <w:rsid w:val="00CF04A0"/>
    <w:rsid w:val="00CF1DCE"/>
    <w:rsid w:val="00CF2CCE"/>
    <w:rsid w:val="00CF2CCF"/>
    <w:rsid w:val="00CF2F22"/>
    <w:rsid w:val="00CF3019"/>
    <w:rsid w:val="00CF479F"/>
    <w:rsid w:val="00CF5E44"/>
    <w:rsid w:val="00CF6651"/>
    <w:rsid w:val="00CF7F5F"/>
    <w:rsid w:val="00D00BC0"/>
    <w:rsid w:val="00D01C3D"/>
    <w:rsid w:val="00D037A0"/>
    <w:rsid w:val="00D03BF9"/>
    <w:rsid w:val="00D03E6D"/>
    <w:rsid w:val="00D059D1"/>
    <w:rsid w:val="00D072C6"/>
    <w:rsid w:val="00D078DF"/>
    <w:rsid w:val="00D1036E"/>
    <w:rsid w:val="00D103DA"/>
    <w:rsid w:val="00D105F5"/>
    <w:rsid w:val="00D11110"/>
    <w:rsid w:val="00D131CB"/>
    <w:rsid w:val="00D14C11"/>
    <w:rsid w:val="00D15F0B"/>
    <w:rsid w:val="00D229A9"/>
    <w:rsid w:val="00D24E05"/>
    <w:rsid w:val="00D250B7"/>
    <w:rsid w:val="00D2537E"/>
    <w:rsid w:val="00D2565A"/>
    <w:rsid w:val="00D25D1D"/>
    <w:rsid w:val="00D2661E"/>
    <w:rsid w:val="00D27FF4"/>
    <w:rsid w:val="00D30654"/>
    <w:rsid w:val="00D31146"/>
    <w:rsid w:val="00D33505"/>
    <w:rsid w:val="00D3521D"/>
    <w:rsid w:val="00D45AF9"/>
    <w:rsid w:val="00D46C4A"/>
    <w:rsid w:val="00D50589"/>
    <w:rsid w:val="00D51804"/>
    <w:rsid w:val="00D52134"/>
    <w:rsid w:val="00D53103"/>
    <w:rsid w:val="00D541ED"/>
    <w:rsid w:val="00D54AA6"/>
    <w:rsid w:val="00D55F0C"/>
    <w:rsid w:val="00D563AC"/>
    <w:rsid w:val="00D57520"/>
    <w:rsid w:val="00D6028F"/>
    <w:rsid w:val="00D60505"/>
    <w:rsid w:val="00D60D65"/>
    <w:rsid w:val="00D620C1"/>
    <w:rsid w:val="00D631C9"/>
    <w:rsid w:val="00D63975"/>
    <w:rsid w:val="00D667CD"/>
    <w:rsid w:val="00D6782E"/>
    <w:rsid w:val="00D707AB"/>
    <w:rsid w:val="00D72CE5"/>
    <w:rsid w:val="00D74269"/>
    <w:rsid w:val="00D74F40"/>
    <w:rsid w:val="00D75276"/>
    <w:rsid w:val="00D75BCB"/>
    <w:rsid w:val="00D769EC"/>
    <w:rsid w:val="00D77ABC"/>
    <w:rsid w:val="00D809B1"/>
    <w:rsid w:val="00D8116D"/>
    <w:rsid w:val="00D81381"/>
    <w:rsid w:val="00D81682"/>
    <w:rsid w:val="00D82135"/>
    <w:rsid w:val="00D82938"/>
    <w:rsid w:val="00D834E1"/>
    <w:rsid w:val="00D84C99"/>
    <w:rsid w:val="00D85222"/>
    <w:rsid w:val="00D85934"/>
    <w:rsid w:val="00D85F0A"/>
    <w:rsid w:val="00D861F1"/>
    <w:rsid w:val="00D879DD"/>
    <w:rsid w:val="00D91DD3"/>
    <w:rsid w:val="00D92489"/>
    <w:rsid w:val="00D927C4"/>
    <w:rsid w:val="00D94442"/>
    <w:rsid w:val="00D94480"/>
    <w:rsid w:val="00D9563D"/>
    <w:rsid w:val="00D963A7"/>
    <w:rsid w:val="00D9716E"/>
    <w:rsid w:val="00D97509"/>
    <w:rsid w:val="00D97691"/>
    <w:rsid w:val="00D97A95"/>
    <w:rsid w:val="00D97C76"/>
    <w:rsid w:val="00DA0C25"/>
    <w:rsid w:val="00DA44D1"/>
    <w:rsid w:val="00DA58FD"/>
    <w:rsid w:val="00DA5C9D"/>
    <w:rsid w:val="00DA67C6"/>
    <w:rsid w:val="00DA694C"/>
    <w:rsid w:val="00DB0203"/>
    <w:rsid w:val="00DB1306"/>
    <w:rsid w:val="00DB6AF1"/>
    <w:rsid w:val="00DB72B6"/>
    <w:rsid w:val="00DB7A31"/>
    <w:rsid w:val="00DC1248"/>
    <w:rsid w:val="00DC2DB2"/>
    <w:rsid w:val="00DC2DC1"/>
    <w:rsid w:val="00DC4A98"/>
    <w:rsid w:val="00DC4FC8"/>
    <w:rsid w:val="00DC51E5"/>
    <w:rsid w:val="00DC65E3"/>
    <w:rsid w:val="00DC6E48"/>
    <w:rsid w:val="00DD0472"/>
    <w:rsid w:val="00DD189F"/>
    <w:rsid w:val="00DD358A"/>
    <w:rsid w:val="00DD4667"/>
    <w:rsid w:val="00DD5CCD"/>
    <w:rsid w:val="00DD7D67"/>
    <w:rsid w:val="00DE0F7D"/>
    <w:rsid w:val="00DE1146"/>
    <w:rsid w:val="00DE22C5"/>
    <w:rsid w:val="00DE389E"/>
    <w:rsid w:val="00DE406C"/>
    <w:rsid w:val="00DE47C6"/>
    <w:rsid w:val="00DE4F68"/>
    <w:rsid w:val="00DE63A0"/>
    <w:rsid w:val="00DE6840"/>
    <w:rsid w:val="00DE6FFF"/>
    <w:rsid w:val="00DF0A56"/>
    <w:rsid w:val="00DF1125"/>
    <w:rsid w:val="00DF14AF"/>
    <w:rsid w:val="00DF2EF7"/>
    <w:rsid w:val="00DF32A4"/>
    <w:rsid w:val="00DF393B"/>
    <w:rsid w:val="00DF475B"/>
    <w:rsid w:val="00E000E7"/>
    <w:rsid w:val="00E0046E"/>
    <w:rsid w:val="00E031DF"/>
    <w:rsid w:val="00E0393C"/>
    <w:rsid w:val="00E04A94"/>
    <w:rsid w:val="00E0548C"/>
    <w:rsid w:val="00E05EEC"/>
    <w:rsid w:val="00E065A3"/>
    <w:rsid w:val="00E0681E"/>
    <w:rsid w:val="00E10570"/>
    <w:rsid w:val="00E14BBE"/>
    <w:rsid w:val="00E15348"/>
    <w:rsid w:val="00E15450"/>
    <w:rsid w:val="00E1546D"/>
    <w:rsid w:val="00E15CE1"/>
    <w:rsid w:val="00E161B1"/>
    <w:rsid w:val="00E163AF"/>
    <w:rsid w:val="00E16ECE"/>
    <w:rsid w:val="00E21870"/>
    <w:rsid w:val="00E21C05"/>
    <w:rsid w:val="00E220EF"/>
    <w:rsid w:val="00E24003"/>
    <w:rsid w:val="00E2606E"/>
    <w:rsid w:val="00E267F4"/>
    <w:rsid w:val="00E30138"/>
    <w:rsid w:val="00E3158C"/>
    <w:rsid w:val="00E31CAF"/>
    <w:rsid w:val="00E3342D"/>
    <w:rsid w:val="00E34A10"/>
    <w:rsid w:val="00E36E3B"/>
    <w:rsid w:val="00E3723C"/>
    <w:rsid w:val="00E378EE"/>
    <w:rsid w:val="00E40984"/>
    <w:rsid w:val="00E43CF4"/>
    <w:rsid w:val="00E440CA"/>
    <w:rsid w:val="00E44559"/>
    <w:rsid w:val="00E46412"/>
    <w:rsid w:val="00E47787"/>
    <w:rsid w:val="00E47D9A"/>
    <w:rsid w:val="00E51AFA"/>
    <w:rsid w:val="00E52326"/>
    <w:rsid w:val="00E5268B"/>
    <w:rsid w:val="00E52C71"/>
    <w:rsid w:val="00E53197"/>
    <w:rsid w:val="00E53614"/>
    <w:rsid w:val="00E54D2F"/>
    <w:rsid w:val="00E60D8F"/>
    <w:rsid w:val="00E61F4F"/>
    <w:rsid w:val="00E62ABA"/>
    <w:rsid w:val="00E6501E"/>
    <w:rsid w:val="00E6658F"/>
    <w:rsid w:val="00E669D3"/>
    <w:rsid w:val="00E66BE6"/>
    <w:rsid w:val="00E672F4"/>
    <w:rsid w:val="00E673E1"/>
    <w:rsid w:val="00E67FD4"/>
    <w:rsid w:val="00E70FEF"/>
    <w:rsid w:val="00E71442"/>
    <w:rsid w:val="00E72165"/>
    <w:rsid w:val="00E7226F"/>
    <w:rsid w:val="00E74526"/>
    <w:rsid w:val="00E7586F"/>
    <w:rsid w:val="00E769A7"/>
    <w:rsid w:val="00E76C1B"/>
    <w:rsid w:val="00E80467"/>
    <w:rsid w:val="00E84165"/>
    <w:rsid w:val="00E905C4"/>
    <w:rsid w:val="00E90FE2"/>
    <w:rsid w:val="00E916DA"/>
    <w:rsid w:val="00E91C81"/>
    <w:rsid w:val="00E94E65"/>
    <w:rsid w:val="00E9620E"/>
    <w:rsid w:val="00E96B14"/>
    <w:rsid w:val="00E96B6F"/>
    <w:rsid w:val="00EA3011"/>
    <w:rsid w:val="00EA3B02"/>
    <w:rsid w:val="00EA3D13"/>
    <w:rsid w:val="00EA4915"/>
    <w:rsid w:val="00EA59A2"/>
    <w:rsid w:val="00EA5F45"/>
    <w:rsid w:val="00EA6FBD"/>
    <w:rsid w:val="00EB0BEF"/>
    <w:rsid w:val="00EB5F52"/>
    <w:rsid w:val="00EB7D67"/>
    <w:rsid w:val="00EC0543"/>
    <w:rsid w:val="00EC0B4F"/>
    <w:rsid w:val="00EC13FA"/>
    <w:rsid w:val="00EC15C4"/>
    <w:rsid w:val="00EC16C6"/>
    <w:rsid w:val="00EC23E9"/>
    <w:rsid w:val="00EC4995"/>
    <w:rsid w:val="00EC64CF"/>
    <w:rsid w:val="00EC7118"/>
    <w:rsid w:val="00EC761E"/>
    <w:rsid w:val="00ED2A26"/>
    <w:rsid w:val="00ED3EDD"/>
    <w:rsid w:val="00ED500C"/>
    <w:rsid w:val="00ED5B8C"/>
    <w:rsid w:val="00ED78DC"/>
    <w:rsid w:val="00EE1C36"/>
    <w:rsid w:val="00EE2656"/>
    <w:rsid w:val="00EE2B2D"/>
    <w:rsid w:val="00EE5915"/>
    <w:rsid w:val="00EE755D"/>
    <w:rsid w:val="00EE7919"/>
    <w:rsid w:val="00EF1569"/>
    <w:rsid w:val="00EF1FAC"/>
    <w:rsid w:val="00EF20E7"/>
    <w:rsid w:val="00EF21CA"/>
    <w:rsid w:val="00EF23E1"/>
    <w:rsid w:val="00EF394C"/>
    <w:rsid w:val="00EF3F2B"/>
    <w:rsid w:val="00EF5B2D"/>
    <w:rsid w:val="00EF6DBD"/>
    <w:rsid w:val="00EF736D"/>
    <w:rsid w:val="00EF7DDA"/>
    <w:rsid w:val="00F00F7A"/>
    <w:rsid w:val="00F03B8A"/>
    <w:rsid w:val="00F041CB"/>
    <w:rsid w:val="00F04565"/>
    <w:rsid w:val="00F05238"/>
    <w:rsid w:val="00F0659E"/>
    <w:rsid w:val="00F0685C"/>
    <w:rsid w:val="00F13AD7"/>
    <w:rsid w:val="00F14912"/>
    <w:rsid w:val="00F153DA"/>
    <w:rsid w:val="00F159DE"/>
    <w:rsid w:val="00F16984"/>
    <w:rsid w:val="00F17DD5"/>
    <w:rsid w:val="00F2100F"/>
    <w:rsid w:val="00F231C2"/>
    <w:rsid w:val="00F2352A"/>
    <w:rsid w:val="00F301BA"/>
    <w:rsid w:val="00F3027C"/>
    <w:rsid w:val="00F31215"/>
    <w:rsid w:val="00F32174"/>
    <w:rsid w:val="00F32A35"/>
    <w:rsid w:val="00F33EE1"/>
    <w:rsid w:val="00F3486C"/>
    <w:rsid w:val="00F37B1B"/>
    <w:rsid w:val="00F40513"/>
    <w:rsid w:val="00F41914"/>
    <w:rsid w:val="00F420A6"/>
    <w:rsid w:val="00F44B4E"/>
    <w:rsid w:val="00F457E0"/>
    <w:rsid w:val="00F46604"/>
    <w:rsid w:val="00F50D6B"/>
    <w:rsid w:val="00F51946"/>
    <w:rsid w:val="00F61B7C"/>
    <w:rsid w:val="00F61E17"/>
    <w:rsid w:val="00F61E54"/>
    <w:rsid w:val="00F63564"/>
    <w:rsid w:val="00F71AE5"/>
    <w:rsid w:val="00F73890"/>
    <w:rsid w:val="00F752E5"/>
    <w:rsid w:val="00F754F7"/>
    <w:rsid w:val="00F76CF7"/>
    <w:rsid w:val="00F81399"/>
    <w:rsid w:val="00F823ED"/>
    <w:rsid w:val="00F82DAB"/>
    <w:rsid w:val="00F8322E"/>
    <w:rsid w:val="00F839B5"/>
    <w:rsid w:val="00F848E2"/>
    <w:rsid w:val="00F863C6"/>
    <w:rsid w:val="00F86813"/>
    <w:rsid w:val="00F86EB5"/>
    <w:rsid w:val="00F875DD"/>
    <w:rsid w:val="00F90B20"/>
    <w:rsid w:val="00F9215D"/>
    <w:rsid w:val="00F922B7"/>
    <w:rsid w:val="00F9600E"/>
    <w:rsid w:val="00F97531"/>
    <w:rsid w:val="00FA090D"/>
    <w:rsid w:val="00FA12ED"/>
    <w:rsid w:val="00FA1835"/>
    <w:rsid w:val="00FA1C20"/>
    <w:rsid w:val="00FA33C2"/>
    <w:rsid w:val="00FA3537"/>
    <w:rsid w:val="00FA5684"/>
    <w:rsid w:val="00FA62B4"/>
    <w:rsid w:val="00FA66E3"/>
    <w:rsid w:val="00FA6D10"/>
    <w:rsid w:val="00FA7123"/>
    <w:rsid w:val="00FB1672"/>
    <w:rsid w:val="00FB1A63"/>
    <w:rsid w:val="00FB3AD0"/>
    <w:rsid w:val="00FB3CBE"/>
    <w:rsid w:val="00FB5A47"/>
    <w:rsid w:val="00FB6739"/>
    <w:rsid w:val="00FB7A88"/>
    <w:rsid w:val="00FC2FA5"/>
    <w:rsid w:val="00FC3B47"/>
    <w:rsid w:val="00FC533C"/>
    <w:rsid w:val="00FC54AC"/>
    <w:rsid w:val="00FC58EF"/>
    <w:rsid w:val="00FC75D1"/>
    <w:rsid w:val="00FD116A"/>
    <w:rsid w:val="00FD14E4"/>
    <w:rsid w:val="00FD1981"/>
    <w:rsid w:val="00FD2E02"/>
    <w:rsid w:val="00FD3D24"/>
    <w:rsid w:val="00FD46A0"/>
    <w:rsid w:val="00FD7086"/>
    <w:rsid w:val="00FD74D9"/>
    <w:rsid w:val="00FE000A"/>
    <w:rsid w:val="00FE11A2"/>
    <w:rsid w:val="00FE157D"/>
    <w:rsid w:val="00FE1EB1"/>
    <w:rsid w:val="00FE26A9"/>
    <w:rsid w:val="00FE2826"/>
    <w:rsid w:val="00FE38E3"/>
    <w:rsid w:val="00FE460D"/>
    <w:rsid w:val="00FE6173"/>
    <w:rsid w:val="00FE76AA"/>
    <w:rsid w:val="00FF2BEA"/>
    <w:rsid w:val="00FF320E"/>
    <w:rsid w:val="00FF33CC"/>
    <w:rsid w:val="00FF36FB"/>
    <w:rsid w:val="00FF3C33"/>
    <w:rsid w:val="00FF4A42"/>
    <w:rsid w:val="00FF55A1"/>
    <w:rsid w:val="00FF5B04"/>
    <w:rsid w:val="00FF5EE1"/>
    <w:rsid w:val="00FF5F42"/>
    <w:rsid w:val="00FF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E4745"/>
    <w:pPr>
      <w:widowControl/>
      <w:numPr>
        <w:numId w:val="4"/>
      </w:numPr>
      <w:wordWrap/>
      <w:autoSpaceDE/>
      <w:autoSpaceDN/>
      <w:spacing w:before="240" w:after="60" w:line="240" w:lineRule="auto"/>
      <w:ind w:leftChars="0" w:left="0" w:firstLineChars="0" w:firstLine="0"/>
      <w:jc w:val="left"/>
      <w:outlineLvl w:val="3"/>
    </w:pPr>
    <w:rPr>
      <w:rFonts w:ascii="Arial" w:eastAsia="Times New Roman" w:hAnsi="Arial" w:cs="Times New Roman"/>
      <w:b/>
      <w:i/>
      <w:kern w:val="0"/>
      <w:sz w:val="20"/>
      <w:szCs w:val="26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link w:val="LGTdoc1Char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af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E4745"/>
    <w:rPr>
      <w:rFonts w:ascii="Arial" w:eastAsia="Times New Roman" w:hAnsi="Arial" w:cs="Times New Roman"/>
      <w:b/>
      <w:i/>
      <w:kern w:val="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4"/>
    <w:rsid w:val="00CE4745"/>
    <w:pPr>
      <w:numPr>
        <w:ilvl w:val="3"/>
      </w:numPr>
    </w:pPr>
    <w:rPr>
      <w:rFonts w:eastAsia="바탕"/>
      <w:iCs/>
    </w:rPr>
  </w:style>
  <w:style w:type="numbering" w:customStyle="1" w:styleId="StyleBulletedSymbolsymbolLeft025Hanging0253">
    <w:name w:val="Style Bulleted Symbol (symbol) Left:  0.25&quot; Hanging:  0.25&quot;3"/>
    <w:basedOn w:val="a2"/>
    <w:rsid w:val="00CE4745"/>
    <w:pPr>
      <w:numPr>
        <w:numId w:val="4"/>
      </w:numPr>
    </w:pPr>
  </w:style>
  <w:style w:type="paragraph" w:customStyle="1" w:styleId="Doc">
    <w:name w:val="Doc"/>
    <w:basedOn w:val="LGTdoc1"/>
    <w:link w:val="DocChar"/>
    <w:qFormat/>
    <w:rsid w:val="00C173E2"/>
    <w:pPr>
      <w:spacing w:beforeAutospacing="1" w:line="360" w:lineRule="auto"/>
      <w:ind w:firstLineChars="150" w:firstLine="324"/>
      <w:contextualSpacing/>
    </w:pPr>
    <w:rPr>
      <w:b w:val="0"/>
      <w:sz w:val="22"/>
      <w:lang w:val="en-US"/>
    </w:rPr>
  </w:style>
  <w:style w:type="paragraph" w:customStyle="1" w:styleId="Proposals">
    <w:name w:val="Proposals"/>
    <w:basedOn w:val="LGTdoc1"/>
    <w:link w:val="ProposalsChar"/>
    <w:qFormat/>
    <w:rsid w:val="00C173E2"/>
    <w:pPr>
      <w:spacing w:beforeAutospacing="1" w:line="360" w:lineRule="auto"/>
      <w:ind w:firstLineChars="150" w:firstLine="324"/>
      <w:contextualSpacing/>
    </w:pPr>
    <w:rPr>
      <w:sz w:val="22"/>
      <w:lang w:val="en-US"/>
    </w:rPr>
  </w:style>
  <w:style w:type="character" w:customStyle="1" w:styleId="LGTdoc1Char">
    <w:name w:val="LGTdoc_제목1 Char"/>
    <w:basedOn w:val="a0"/>
    <w:link w:val="LGTdoc1"/>
    <w:rsid w:val="00C173E2"/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character" w:customStyle="1" w:styleId="DocChar">
    <w:name w:val="Doc Char"/>
    <w:basedOn w:val="LGTdoc1Char"/>
    <w:link w:val="Doc"/>
    <w:rsid w:val="00C173E2"/>
    <w:rPr>
      <w:rFonts w:ascii="Times New Roman" w:eastAsia="바탕" w:hAnsi="Times New Roman" w:cs="Times New Roman"/>
      <w:b w:val="0"/>
      <w:snapToGrid w:val="0"/>
      <w:kern w:val="0"/>
      <w:sz w:val="22"/>
      <w:szCs w:val="20"/>
      <w:lang w:val="en-GB"/>
    </w:rPr>
  </w:style>
  <w:style w:type="character" w:customStyle="1" w:styleId="ProposalsChar">
    <w:name w:val="Proposals Char"/>
    <w:basedOn w:val="LGTdoc1Char"/>
    <w:link w:val="Proposals"/>
    <w:rsid w:val="00C173E2"/>
    <w:rPr>
      <w:rFonts w:ascii="Times New Roman" w:eastAsia="바탕" w:hAnsi="Times New Roman" w:cs="Times New Roman"/>
      <w:b/>
      <w:snapToGrid w:val="0"/>
      <w:kern w:val="0"/>
      <w:sz w:val="2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9749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952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896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244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8770687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0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40CAF-8945-4E77-8B75-148A87234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14</Pages>
  <Words>4240</Words>
  <Characters>24171</Characters>
  <Application>Microsoft Office Word</Application>
  <DocSecurity>0</DocSecurity>
  <Lines>201</Lines>
  <Paragraphs>56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SEOKMIN SHIN2</cp:lastModifiedBy>
  <cp:revision>7</cp:revision>
  <cp:lastPrinted>2019-08-16T03:53:00Z</cp:lastPrinted>
  <dcterms:created xsi:type="dcterms:W3CDTF">2023-04-06T04:59:00Z</dcterms:created>
  <dcterms:modified xsi:type="dcterms:W3CDTF">2023-04-07T09:49:00Z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0e8f76cef38350c595fad967057174231afe1547cff1d20f0e904ebeb6708b58</vt:lpwstr>
  </property>
</Properties>
</file>